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93" w:rsidRPr="00D163F6" w:rsidRDefault="00C1028D" w:rsidP="000D0761">
      <w:pPr>
        <w:spacing w:after="0" w:line="240" w:lineRule="auto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Protocolo de videoconferencia</w:t>
      </w:r>
    </w:p>
    <w:tbl>
      <w:tblPr>
        <w:tblStyle w:val="Tablaconcuadrcula"/>
        <w:tblW w:w="135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5699"/>
        <w:gridCol w:w="1134"/>
        <w:gridCol w:w="262"/>
        <w:gridCol w:w="447"/>
        <w:gridCol w:w="283"/>
        <w:gridCol w:w="567"/>
        <w:gridCol w:w="392"/>
        <w:gridCol w:w="2629"/>
      </w:tblGrid>
      <w:tr w:rsidR="005D681D" w:rsidRPr="00D163F6" w:rsidTr="004C78F1">
        <w:trPr>
          <w:trHeight w:val="125"/>
        </w:trPr>
        <w:tc>
          <w:tcPr>
            <w:tcW w:w="2127" w:type="dxa"/>
            <w:vMerge w:val="restart"/>
          </w:tcPr>
          <w:p w:rsidR="005D681D" w:rsidRDefault="005D681D" w:rsidP="006E6BFB">
            <w:pPr>
              <w:rPr>
                <w:rFonts w:ascii="Arial Narrow" w:hAnsi="Arial Narrow"/>
                <w:b/>
                <w:sz w:val="24"/>
              </w:rPr>
            </w:pPr>
          </w:p>
          <w:p w:rsidR="005D681D" w:rsidRPr="00D163F6" w:rsidRDefault="005D681D" w:rsidP="006E6BF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Nombre </w:t>
            </w:r>
            <w:r w:rsidRPr="00D163F6">
              <w:rPr>
                <w:rFonts w:ascii="Arial Narrow" w:hAnsi="Arial Narrow"/>
                <w:b/>
                <w:sz w:val="24"/>
              </w:rPr>
              <w:t>de</w:t>
            </w:r>
            <w:r>
              <w:rPr>
                <w:rFonts w:ascii="Arial Narrow" w:hAnsi="Arial Narrow"/>
                <w:b/>
                <w:sz w:val="24"/>
              </w:rPr>
              <w:t xml:space="preserve"> la</w:t>
            </w:r>
            <w:r w:rsidRPr="00D163F6">
              <w:rPr>
                <w:rFonts w:ascii="Arial Narrow" w:hAnsi="Arial Narrow"/>
                <w:b/>
                <w:sz w:val="24"/>
              </w:rPr>
              <w:t xml:space="preserve"> videoconferencia</w:t>
            </w:r>
          </w:p>
        </w:tc>
        <w:tc>
          <w:tcPr>
            <w:tcW w:w="8392" w:type="dxa"/>
            <w:gridSpan w:val="6"/>
            <w:vMerge w:val="restart"/>
          </w:tcPr>
          <w:p w:rsidR="0083482D" w:rsidRDefault="0083482D" w:rsidP="00251EDD">
            <w:pPr>
              <w:rPr>
                <w:rFonts w:ascii="Arial Narrow" w:hAnsi="Arial Narrow"/>
                <w:i/>
                <w:sz w:val="16"/>
                <w:szCs w:val="16"/>
                <w:u w:val="single"/>
              </w:rPr>
            </w:pPr>
          </w:p>
          <w:p w:rsidR="0083482D" w:rsidRPr="0083482D" w:rsidRDefault="0083482D" w:rsidP="008348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482D">
              <w:rPr>
                <w:rFonts w:ascii="Arial" w:hAnsi="Arial" w:cs="Arial"/>
                <w:sz w:val="24"/>
                <w:szCs w:val="24"/>
              </w:rPr>
              <w:t>La estrategia metodológica Piensa en Arte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348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2" w:type="dxa"/>
            <w:shd w:val="clear" w:color="auto" w:fill="BFBFBF" w:themeFill="background1" w:themeFillShade="BF"/>
          </w:tcPr>
          <w:p w:rsidR="005D681D" w:rsidRPr="00EA46EB" w:rsidRDefault="005D681D" w:rsidP="00EA46EB">
            <w:pPr>
              <w:rPr>
                <w:rFonts w:ascii="Arial Narrow" w:hAnsi="Arial Narrow"/>
                <w:b/>
                <w:sz w:val="24"/>
              </w:rPr>
            </w:pPr>
            <w:r w:rsidRPr="00EA46EB">
              <w:rPr>
                <w:rFonts w:ascii="Arial Narrow" w:hAnsi="Arial Narrow"/>
                <w:b/>
                <w:sz w:val="24"/>
              </w:rPr>
              <w:t>x</w:t>
            </w:r>
          </w:p>
        </w:tc>
        <w:tc>
          <w:tcPr>
            <w:tcW w:w="2629" w:type="dxa"/>
            <w:shd w:val="clear" w:color="auto" w:fill="BFBFBF" w:themeFill="background1" w:themeFillShade="BF"/>
          </w:tcPr>
          <w:p w:rsidR="005D681D" w:rsidRPr="00EA46EB" w:rsidRDefault="005D681D" w:rsidP="00251EDD">
            <w:pPr>
              <w:rPr>
                <w:rFonts w:ascii="Arial Narrow" w:hAnsi="Arial Narrow"/>
                <w:b/>
                <w:sz w:val="24"/>
              </w:rPr>
            </w:pPr>
            <w:r w:rsidRPr="00EA46EB">
              <w:rPr>
                <w:rFonts w:ascii="Arial Narrow" w:hAnsi="Arial Narrow"/>
                <w:b/>
                <w:sz w:val="24"/>
              </w:rPr>
              <w:t>Tipo de videoconferencia</w:t>
            </w:r>
          </w:p>
        </w:tc>
      </w:tr>
      <w:tr w:rsidR="005D681D" w:rsidRPr="00D163F6" w:rsidTr="004C78F1">
        <w:trPr>
          <w:trHeight w:val="138"/>
        </w:trPr>
        <w:tc>
          <w:tcPr>
            <w:tcW w:w="2127" w:type="dxa"/>
            <w:vMerge/>
          </w:tcPr>
          <w:p w:rsidR="005D681D" w:rsidRDefault="005D681D" w:rsidP="006E6BF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392" w:type="dxa"/>
            <w:gridSpan w:val="6"/>
            <w:vMerge/>
          </w:tcPr>
          <w:p w:rsidR="005D681D" w:rsidRPr="005341B6" w:rsidRDefault="005D681D" w:rsidP="00251EDD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392" w:type="dxa"/>
          </w:tcPr>
          <w:p w:rsidR="005D681D" w:rsidRPr="006E6BFB" w:rsidRDefault="0083482D" w:rsidP="00251EDD">
            <w:pPr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x</w:t>
            </w:r>
          </w:p>
        </w:tc>
        <w:tc>
          <w:tcPr>
            <w:tcW w:w="2629" w:type="dxa"/>
          </w:tcPr>
          <w:p w:rsidR="005D681D" w:rsidRPr="00864ACA" w:rsidRDefault="005D681D" w:rsidP="00251EDD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64ACA">
              <w:rPr>
                <w:rFonts w:ascii="Arial Narrow" w:hAnsi="Arial Narrow"/>
                <w:i/>
                <w:sz w:val="20"/>
                <w:szCs w:val="20"/>
              </w:rPr>
              <w:t>Taller</w:t>
            </w:r>
          </w:p>
        </w:tc>
      </w:tr>
      <w:tr w:rsidR="005D681D" w:rsidRPr="00D163F6" w:rsidTr="006B7257">
        <w:trPr>
          <w:trHeight w:val="278"/>
        </w:trPr>
        <w:tc>
          <w:tcPr>
            <w:tcW w:w="2127" w:type="dxa"/>
            <w:vMerge/>
          </w:tcPr>
          <w:p w:rsidR="005D681D" w:rsidRDefault="005D681D" w:rsidP="006E6BF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392" w:type="dxa"/>
            <w:gridSpan w:val="6"/>
            <w:vMerge/>
          </w:tcPr>
          <w:p w:rsidR="005D681D" w:rsidRPr="00E47D35" w:rsidRDefault="005D681D" w:rsidP="00251EDD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5D681D" w:rsidRPr="006E6BFB" w:rsidRDefault="005D681D" w:rsidP="00251EDD">
            <w:pPr>
              <w:rPr>
                <w:rFonts w:ascii="Arial Narrow" w:hAnsi="Arial Narrow"/>
                <w:b/>
                <w:i/>
                <w:sz w:val="24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5D681D" w:rsidRPr="00864ACA" w:rsidRDefault="005D681D" w:rsidP="00251EDD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64ACA">
              <w:rPr>
                <w:rFonts w:ascii="Arial Narrow" w:hAnsi="Arial Narrow"/>
                <w:i/>
                <w:sz w:val="20"/>
                <w:szCs w:val="20"/>
              </w:rPr>
              <w:t>Magistral</w:t>
            </w:r>
          </w:p>
        </w:tc>
      </w:tr>
      <w:tr w:rsidR="005D681D" w:rsidRPr="00D163F6" w:rsidTr="005D681D">
        <w:trPr>
          <w:trHeight w:val="151"/>
        </w:trPr>
        <w:tc>
          <w:tcPr>
            <w:tcW w:w="2127" w:type="dxa"/>
            <w:vMerge/>
          </w:tcPr>
          <w:p w:rsidR="005D681D" w:rsidRDefault="005D681D" w:rsidP="006E6BF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83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5D681D" w:rsidRPr="00C25C87" w:rsidRDefault="005D681D" w:rsidP="005D681D">
            <w:pPr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Requiere el servicio de grabación (streaming). Escriba una equis (x)</w:t>
            </w:r>
          </w:p>
        </w:tc>
        <w:tc>
          <w:tcPr>
            <w:tcW w:w="262" w:type="dxa"/>
            <w:tcBorders>
              <w:bottom w:val="nil"/>
            </w:tcBorders>
          </w:tcPr>
          <w:p w:rsidR="005D681D" w:rsidRPr="00C25C87" w:rsidRDefault="00F83B9F" w:rsidP="00F83B9F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X</w:t>
            </w:r>
          </w:p>
        </w:tc>
        <w:tc>
          <w:tcPr>
            <w:tcW w:w="447" w:type="dxa"/>
            <w:tcBorders>
              <w:bottom w:val="nil"/>
            </w:tcBorders>
            <w:shd w:val="clear" w:color="auto" w:fill="F2F2F2" w:themeFill="background1" w:themeFillShade="F2"/>
          </w:tcPr>
          <w:p w:rsidR="005D681D" w:rsidRPr="00C25C87" w:rsidRDefault="005D681D" w:rsidP="00BD320B">
            <w:pPr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SI</w:t>
            </w:r>
          </w:p>
        </w:tc>
        <w:tc>
          <w:tcPr>
            <w:tcW w:w="283" w:type="dxa"/>
            <w:tcBorders>
              <w:bottom w:val="nil"/>
            </w:tcBorders>
          </w:tcPr>
          <w:p w:rsidR="005D681D" w:rsidRPr="00C25C87" w:rsidRDefault="005D681D" w:rsidP="00BD320B">
            <w:pPr>
              <w:rPr>
                <w:rFonts w:ascii="Arial Narrow" w:hAnsi="Arial Narrow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2F2F2" w:themeFill="background1" w:themeFillShade="F2"/>
          </w:tcPr>
          <w:p w:rsidR="005D681D" w:rsidRPr="00C25C87" w:rsidRDefault="005D681D" w:rsidP="00BD320B">
            <w:pPr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NO</w:t>
            </w:r>
          </w:p>
        </w:tc>
        <w:tc>
          <w:tcPr>
            <w:tcW w:w="392" w:type="dxa"/>
          </w:tcPr>
          <w:p w:rsidR="005D681D" w:rsidRPr="006E6BFB" w:rsidRDefault="005D681D" w:rsidP="00251EDD">
            <w:pPr>
              <w:rPr>
                <w:rFonts w:ascii="Arial Narrow" w:hAnsi="Arial Narrow"/>
                <w:b/>
                <w:i/>
                <w:sz w:val="24"/>
              </w:rPr>
            </w:pPr>
          </w:p>
        </w:tc>
        <w:tc>
          <w:tcPr>
            <w:tcW w:w="2629" w:type="dxa"/>
          </w:tcPr>
          <w:p w:rsidR="005D681D" w:rsidRPr="00864ACA" w:rsidRDefault="005D681D" w:rsidP="00251EDD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64ACA">
              <w:rPr>
                <w:rFonts w:ascii="Arial Narrow" w:hAnsi="Arial Narrow"/>
                <w:i/>
                <w:sz w:val="20"/>
                <w:szCs w:val="20"/>
              </w:rPr>
              <w:t>Reunión</w:t>
            </w:r>
          </w:p>
        </w:tc>
      </w:tr>
      <w:tr w:rsidR="006E6BFB" w:rsidRPr="00D163F6" w:rsidTr="00BD320B">
        <w:tc>
          <w:tcPr>
            <w:tcW w:w="2127" w:type="dxa"/>
            <w:vMerge w:val="restart"/>
          </w:tcPr>
          <w:p w:rsidR="00D40CAD" w:rsidRDefault="00D40CAD" w:rsidP="006E6BFB">
            <w:pPr>
              <w:rPr>
                <w:rFonts w:ascii="Arial Narrow" w:hAnsi="Arial Narrow"/>
                <w:b/>
                <w:sz w:val="24"/>
              </w:rPr>
            </w:pPr>
          </w:p>
          <w:p w:rsidR="006E6BFB" w:rsidRPr="006E6BFB" w:rsidRDefault="00DD3989" w:rsidP="006E6BFB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4"/>
              </w:rPr>
              <w:t>Expositor(es)</w:t>
            </w:r>
          </w:p>
        </w:tc>
        <w:tc>
          <w:tcPr>
            <w:tcW w:w="5699" w:type="dxa"/>
            <w:shd w:val="clear" w:color="auto" w:fill="BFBFBF" w:themeFill="background1" w:themeFillShade="BF"/>
          </w:tcPr>
          <w:p w:rsidR="006E6BFB" w:rsidRPr="00CC16FC" w:rsidRDefault="006E6BFB" w:rsidP="006E6BF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CC16FC">
              <w:rPr>
                <w:rFonts w:ascii="Arial Narrow" w:hAnsi="Arial Narrow"/>
                <w:b/>
                <w:sz w:val="24"/>
              </w:rPr>
              <w:t>Nombre completo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E6BFB" w:rsidRPr="00CC16FC" w:rsidRDefault="00BD320B" w:rsidP="006E6BF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Instancia que representa</w:t>
            </w:r>
          </w:p>
        </w:tc>
        <w:tc>
          <w:tcPr>
            <w:tcW w:w="3021" w:type="dxa"/>
            <w:gridSpan w:val="2"/>
            <w:shd w:val="clear" w:color="auto" w:fill="BFBFBF" w:themeFill="background1" w:themeFillShade="BF"/>
          </w:tcPr>
          <w:p w:rsidR="006E6BFB" w:rsidRPr="00CC16FC" w:rsidRDefault="006E6BFB" w:rsidP="006E6BF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Correo electrónico/teléfono</w:t>
            </w:r>
          </w:p>
        </w:tc>
      </w:tr>
      <w:tr w:rsidR="006E6BFB" w:rsidRPr="00D163F6" w:rsidTr="00BD320B">
        <w:trPr>
          <w:trHeight w:val="313"/>
        </w:trPr>
        <w:tc>
          <w:tcPr>
            <w:tcW w:w="2127" w:type="dxa"/>
            <w:vMerge/>
          </w:tcPr>
          <w:p w:rsidR="006E6BFB" w:rsidRPr="00D163F6" w:rsidRDefault="006E6BFB" w:rsidP="006E6BF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99" w:type="dxa"/>
          </w:tcPr>
          <w:p w:rsidR="006E6BFB" w:rsidRPr="00BD320B" w:rsidRDefault="005341B6" w:rsidP="006E6BFB">
            <w:pPr>
              <w:pStyle w:val="Prrafodelista"/>
              <w:ind w:left="0"/>
              <w:rPr>
                <w:rFonts w:ascii="Arial Narrow" w:hAnsi="Arial Narrow"/>
                <w:i/>
                <w:sz w:val="24"/>
              </w:rPr>
            </w:pPr>
            <w:r w:rsidRPr="00BD320B">
              <w:rPr>
                <w:rFonts w:ascii="Arial Narrow" w:hAnsi="Arial Narrow"/>
                <w:i/>
                <w:sz w:val="16"/>
                <w:szCs w:val="16"/>
              </w:rPr>
              <w:t>Escriba el nombre completo (nombre y apellidos)</w:t>
            </w:r>
          </w:p>
        </w:tc>
        <w:tc>
          <w:tcPr>
            <w:tcW w:w="2693" w:type="dxa"/>
            <w:gridSpan w:val="5"/>
          </w:tcPr>
          <w:p w:rsidR="006E6BFB" w:rsidRPr="00D163F6" w:rsidRDefault="006E6BFB" w:rsidP="006E6BFB">
            <w:pPr>
              <w:pStyle w:val="Prrafodelista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3021" w:type="dxa"/>
            <w:gridSpan w:val="2"/>
          </w:tcPr>
          <w:p w:rsidR="006E6BFB" w:rsidRPr="00BD320B" w:rsidRDefault="00BD320B" w:rsidP="00BD320B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Escriba el c</w:t>
            </w:r>
            <w:r w:rsidRPr="00BD320B">
              <w:rPr>
                <w:rFonts w:ascii="Arial Narrow" w:hAnsi="Arial Narrow"/>
                <w:i/>
                <w:sz w:val="20"/>
              </w:rPr>
              <w:t>orreo oficial</w:t>
            </w:r>
          </w:p>
        </w:tc>
      </w:tr>
      <w:tr w:rsidR="006E6BFB" w:rsidRPr="00D163F6" w:rsidTr="00BD320B">
        <w:trPr>
          <w:trHeight w:val="225"/>
        </w:trPr>
        <w:tc>
          <w:tcPr>
            <w:tcW w:w="2127" w:type="dxa"/>
            <w:vMerge/>
          </w:tcPr>
          <w:p w:rsidR="006E6BFB" w:rsidRPr="00D163F6" w:rsidRDefault="006E6BFB" w:rsidP="006E6BF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99" w:type="dxa"/>
          </w:tcPr>
          <w:p w:rsidR="006E6BFB" w:rsidRDefault="001D2BE4" w:rsidP="006E6BFB">
            <w:pPr>
              <w:pStyle w:val="Prrafodelista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</w:t>
            </w:r>
            <w:r w:rsidR="0083482D">
              <w:rPr>
                <w:rFonts w:ascii="Arial Narrow" w:hAnsi="Arial Narrow"/>
                <w:sz w:val="24"/>
              </w:rPr>
              <w:t>velyn Araya Fonseca</w:t>
            </w:r>
          </w:p>
        </w:tc>
        <w:tc>
          <w:tcPr>
            <w:tcW w:w="2693" w:type="dxa"/>
            <w:gridSpan w:val="5"/>
          </w:tcPr>
          <w:p w:rsidR="006E6BFB" w:rsidRPr="00D163F6" w:rsidRDefault="0083482D" w:rsidP="006E6BFB">
            <w:pPr>
              <w:pStyle w:val="Prrafodelista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Dpto. de Primero y Segundo Ciclos. </w:t>
            </w:r>
          </w:p>
        </w:tc>
        <w:tc>
          <w:tcPr>
            <w:tcW w:w="3021" w:type="dxa"/>
            <w:gridSpan w:val="2"/>
          </w:tcPr>
          <w:p w:rsidR="006E6BFB" w:rsidRPr="00C479F8" w:rsidRDefault="001D2BE4" w:rsidP="006E6BF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</w:t>
            </w:r>
            <w:r w:rsidR="0083482D">
              <w:rPr>
                <w:rFonts w:ascii="Arial Narrow" w:hAnsi="Arial Narrow"/>
                <w:sz w:val="20"/>
              </w:rPr>
              <w:t>velyn.araya.fonseca</w:t>
            </w:r>
            <w:r>
              <w:rPr>
                <w:rFonts w:ascii="Arial Narrow" w:hAnsi="Arial Narrow"/>
                <w:sz w:val="20"/>
              </w:rPr>
              <w:t>@m</w:t>
            </w:r>
            <w:r w:rsidR="0083482D">
              <w:rPr>
                <w:rFonts w:ascii="Arial Narrow" w:hAnsi="Arial Narrow"/>
                <w:sz w:val="20"/>
              </w:rPr>
              <w:t>ep.go.cr</w:t>
            </w:r>
          </w:p>
        </w:tc>
      </w:tr>
      <w:tr w:rsidR="0083482D" w:rsidRPr="00D163F6" w:rsidTr="00BD320B">
        <w:trPr>
          <w:trHeight w:val="370"/>
        </w:trPr>
        <w:tc>
          <w:tcPr>
            <w:tcW w:w="2127" w:type="dxa"/>
            <w:vMerge w:val="restart"/>
          </w:tcPr>
          <w:p w:rsidR="0083482D" w:rsidRDefault="0083482D" w:rsidP="0083482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Organiza</w:t>
            </w:r>
          </w:p>
          <w:p w:rsidR="0083482D" w:rsidRDefault="0083482D" w:rsidP="0083482D">
            <w:pPr>
              <w:rPr>
                <w:rFonts w:ascii="Arial Narrow" w:hAnsi="Arial Narrow"/>
                <w:b/>
                <w:sz w:val="24"/>
              </w:rPr>
            </w:pPr>
            <w:r w:rsidRPr="006E6BFB">
              <w:rPr>
                <w:rFonts w:ascii="Arial Narrow" w:hAnsi="Arial Narrow"/>
                <w:i/>
                <w:sz w:val="16"/>
                <w:szCs w:val="16"/>
              </w:rPr>
              <w:t>Datos de las personas responsables</w:t>
            </w:r>
          </w:p>
        </w:tc>
        <w:tc>
          <w:tcPr>
            <w:tcW w:w="5699" w:type="dxa"/>
          </w:tcPr>
          <w:p w:rsidR="0083482D" w:rsidRPr="00C25C87" w:rsidRDefault="0083482D" w:rsidP="001D2BE4">
            <w:pPr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Richard Navarro Garro </w:t>
            </w:r>
          </w:p>
        </w:tc>
        <w:tc>
          <w:tcPr>
            <w:tcW w:w="2693" w:type="dxa"/>
            <w:gridSpan w:val="5"/>
          </w:tcPr>
          <w:p w:rsidR="0083482D" w:rsidRPr="00D163F6" w:rsidRDefault="0083482D" w:rsidP="0083482D">
            <w:pPr>
              <w:pStyle w:val="Prrafodelista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Dpto. de Primero y Segundo Ciclos. </w:t>
            </w:r>
          </w:p>
        </w:tc>
        <w:tc>
          <w:tcPr>
            <w:tcW w:w="3021" w:type="dxa"/>
            <w:gridSpan w:val="2"/>
          </w:tcPr>
          <w:p w:rsidR="0083482D" w:rsidRPr="00C479F8" w:rsidRDefault="00F30705" w:rsidP="001D2B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</w:t>
            </w:r>
            <w:r w:rsidR="001D2BE4">
              <w:rPr>
                <w:rFonts w:ascii="Arial Narrow" w:hAnsi="Arial Narrow"/>
                <w:sz w:val="20"/>
              </w:rPr>
              <w:t>ichard.navarro.garro@mep.go.cr</w:t>
            </w:r>
          </w:p>
        </w:tc>
      </w:tr>
      <w:tr w:rsidR="006E6BFB" w:rsidRPr="00D163F6" w:rsidTr="00BD320B">
        <w:trPr>
          <w:trHeight w:val="262"/>
        </w:trPr>
        <w:tc>
          <w:tcPr>
            <w:tcW w:w="2127" w:type="dxa"/>
            <w:vMerge/>
          </w:tcPr>
          <w:p w:rsidR="006E6BFB" w:rsidRPr="00D163F6" w:rsidRDefault="006E6BFB" w:rsidP="006E6BF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99" w:type="dxa"/>
          </w:tcPr>
          <w:p w:rsidR="006E6BFB" w:rsidRPr="00D163F6" w:rsidRDefault="006E6BFB" w:rsidP="006E6BFB">
            <w:pPr>
              <w:pStyle w:val="Prrafodelista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  <w:gridSpan w:val="5"/>
          </w:tcPr>
          <w:p w:rsidR="006E6BFB" w:rsidRPr="00D163F6" w:rsidRDefault="006E6BFB" w:rsidP="006E6BFB">
            <w:pPr>
              <w:pStyle w:val="Prrafodelista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3021" w:type="dxa"/>
            <w:gridSpan w:val="2"/>
          </w:tcPr>
          <w:p w:rsidR="006E6BFB" w:rsidRPr="00CC16FC" w:rsidRDefault="006E6BFB" w:rsidP="006E6BFB">
            <w:pPr>
              <w:rPr>
                <w:rFonts w:ascii="Arial Narrow" w:hAnsi="Arial Narrow"/>
                <w:sz w:val="24"/>
              </w:rPr>
            </w:pPr>
          </w:p>
        </w:tc>
      </w:tr>
      <w:tr w:rsidR="00DD3989" w:rsidRPr="00D163F6" w:rsidTr="00EA46EB">
        <w:tc>
          <w:tcPr>
            <w:tcW w:w="2127" w:type="dxa"/>
          </w:tcPr>
          <w:p w:rsidR="00DD3989" w:rsidRPr="00D163F6" w:rsidRDefault="00DD3989" w:rsidP="00DD398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Población meta</w:t>
            </w:r>
          </w:p>
        </w:tc>
        <w:tc>
          <w:tcPr>
            <w:tcW w:w="11413" w:type="dxa"/>
            <w:gridSpan w:val="8"/>
          </w:tcPr>
          <w:p w:rsidR="0083482D" w:rsidRPr="0083482D" w:rsidRDefault="0083482D" w:rsidP="006E6BFB">
            <w:pPr>
              <w:rPr>
                <w:rFonts w:ascii="Arial" w:hAnsi="Arial" w:cs="Arial"/>
                <w:sz w:val="24"/>
                <w:szCs w:val="24"/>
              </w:rPr>
            </w:pPr>
            <w:r w:rsidRPr="0083482D">
              <w:rPr>
                <w:rFonts w:ascii="Arial" w:hAnsi="Arial" w:cs="Arial"/>
                <w:sz w:val="24"/>
                <w:szCs w:val="24"/>
              </w:rPr>
              <w:t>Docentes que imparten Segundo Ciclo de la Educación General Básica (</w:t>
            </w:r>
            <w:r w:rsidR="00CC23C3">
              <w:rPr>
                <w:rFonts w:ascii="Arial" w:hAnsi="Arial" w:cs="Arial"/>
                <w:sz w:val="24"/>
                <w:szCs w:val="24"/>
              </w:rPr>
              <w:t>50</w:t>
            </w:r>
            <w:r w:rsidRPr="0083482D">
              <w:rPr>
                <w:rFonts w:ascii="Arial" w:hAnsi="Arial" w:cs="Arial"/>
                <w:sz w:val="24"/>
                <w:szCs w:val="24"/>
              </w:rPr>
              <w:t>0</w:t>
            </w:r>
            <w:r w:rsidR="003B107D">
              <w:rPr>
                <w:rFonts w:ascii="Arial" w:hAnsi="Arial" w:cs="Arial"/>
                <w:sz w:val="24"/>
                <w:szCs w:val="24"/>
              </w:rPr>
              <w:t xml:space="preserve"> aproximadamente</w:t>
            </w:r>
            <w:r w:rsidRPr="0083482D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83482D" w:rsidRPr="005341B6" w:rsidRDefault="0083482D" w:rsidP="006E6BFB">
            <w:pPr>
              <w:rPr>
                <w:rFonts w:ascii="Arial Narrow" w:hAnsi="Arial Narrow"/>
                <w:i/>
                <w:sz w:val="24"/>
              </w:rPr>
            </w:pPr>
          </w:p>
        </w:tc>
      </w:tr>
      <w:tr w:rsidR="00D40CAD" w:rsidRPr="00D163F6" w:rsidTr="00BD320B">
        <w:tc>
          <w:tcPr>
            <w:tcW w:w="2127" w:type="dxa"/>
          </w:tcPr>
          <w:p w:rsidR="006E6BFB" w:rsidRPr="00D163F6" w:rsidRDefault="006E6BFB" w:rsidP="006E6BFB">
            <w:pPr>
              <w:rPr>
                <w:rFonts w:ascii="Arial Narrow" w:hAnsi="Arial Narrow"/>
                <w:b/>
                <w:sz w:val="24"/>
              </w:rPr>
            </w:pPr>
            <w:r w:rsidRPr="00D163F6">
              <w:rPr>
                <w:rFonts w:ascii="Arial Narrow" w:hAnsi="Arial Narrow"/>
                <w:b/>
                <w:sz w:val="24"/>
              </w:rPr>
              <w:t>Fecha</w:t>
            </w:r>
          </w:p>
        </w:tc>
        <w:tc>
          <w:tcPr>
            <w:tcW w:w="5699" w:type="dxa"/>
          </w:tcPr>
          <w:p w:rsidR="0083482D" w:rsidRDefault="0083482D" w:rsidP="006E6BFB">
            <w:pPr>
              <w:rPr>
                <w:rFonts w:ascii="Arial Narrow" w:hAnsi="Arial Narrow"/>
                <w:sz w:val="16"/>
                <w:szCs w:val="16"/>
              </w:rPr>
            </w:pPr>
          </w:p>
          <w:p w:rsidR="0083482D" w:rsidRPr="0083482D" w:rsidRDefault="0083482D" w:rsidP="00291538">
            <w:pPr>
              <w:rPr>
                <w:rFonts w:ascii="Arial Narrow" w:hAnsi="Arial Narrow"/>
                <w:sz w:val="24"/>
                <w:szCs w:val="24"/>
              </w:rPr>
            </w:pPr>
            <w:r w:rsidRPr="0083482D">
              <w:rPr>
                <w:rFonts w:ascii="Arial" w:hAnsi="Arial" w:cs="Arial"/>
                <w:sz w:val="24"/>
                <w:szCs w:val="24"/>
              </w:rPr>
              <w:t>24 de marzo, 201</w:t>
            </w:r>
            <w:r w:rsidR="00291538">
              <w:rPr>
                <w:rFonts w:ascii="Arial" w:hAnsi="Arial" w:cs="Arial"/>
                <w:sz w:val="24"/>
                <w:szCs w:val="24"/>
              </w:rPr>
              <w:t>7</w:t>
            </w:r>
            <w:r w:rsidRPr="0083482D">
              <w:rPr>
                <w:rFonts w:ascii="Arial" w:hAnsi="Arial" w:cs="Arial"/>
                <w:sz w:val="24"/>
                <w:szCs w:val="24"/>
              </w:rPr>
              <w:t>.</w:t>
            </w:r>
            <w:r w:rsidRPr="0083482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5"/>
          </w:tcPr>
          <w:p w:rsidR="006E6BFB" w:rsidRPr="00D163F6" w:rsidRDefault="006E6BFB" w:rsidP="0083482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Horario: </w:t>
            </w:r>
            <w:r w:rsidR="0083482D">
              <w:rPr>
                <w:rFonts w:ascii="Arial Narrow" w:hAnsi="Arial Narrow"/>
                <w:sz w:val="24"/>
              </w:rPr>
              <w:t xml:space="preserve">08:00 a.m. a 12:00 </w:t>
            </w:r>
            <w:proofErr w:type="spellStart"/>
            <w:r w:rsidR="0083482D">
              <w:rPr>
                <w:rFonts w:ascii="Arial Narrow" w:hAnsi="Arial Narrow"/>
                <w:sz w:val="24"/>
              </w:rPr>
              <w:t>m.d</w:t>
            </w:r>
            <w:proofErr w:type="spellEnd"/>
            <w:r w:rsidR="0083482D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3021" w:type="dxa"/>
            <w:gridSpan w:val="2"/>
          </w:tcPr>
          <w:p w:rsidR="006E6BFB" w:rsidRPr="00D163F6" w:rsidRDefault="006E6BFB" w:rsidP="006E6BFB">
            <w:pPr>
              <w:rPr>
                <w:rFonts w:ascii="Arial Narrow" w:hAnsi="Arial Narrow"/>
                <w:sz w:val="24"/>
              </w:rPr>
            </w:pPr>
            <w:r w:rsidRPr="00D163F6">
              <w:rPr>
                <w:rFonts w:ascii="Arial Narrow" w:hAnsi="Arial Narrow"/>
                <w:sz w:val="24"/>
              </w:rPr>
              <w:t>Sesión No.</w:t>
            </w:r>
            <w:r>
              <w:rPr>
                <w:rFonts w:ascii="Arial Narrow" w:hAnsi="Arial Narrow"/>
                <w:sz w:val="24"/>
              </w:rPr>
              <w:t xml:space="preserve"> #</w:t>
            </w:r>
            <w:r w:rsidR="0083482D">
              <w:rPr>
                <w:rFonts w:ascii="Arial Narrow" w:hAnsi="Arial Narrow"/>
                <w:sz w:val="24"/>
              </w:rPr>
              <w:t xml:space="preserve"> 1</w:t>
            </w:r>
          </w:p>
        </w:tc>
      </w:tr>
      <w:tr w:rsidR="006E6BFB" w:rsidRPr="00D163F6" w:rsidTr="00EA46EB">
        <w:tc>
          <w:tcPr>
            <w:tcW w:w="2127" w:type="dxa"/>
          </w:tcPr>
          <w:p w:rsidR="006E6BFB" w:rsidRPr="00D163F6" w:rsidRDefault="006E6BFB" w:rsidP="006E6BF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Breve d</w:t>
            </w:r>
            <w:r w:rsidR="00A054F7">
              <w:rPr>
                <w:rFonts w:ascii="Arial Narrow" w:hAnsi="Arial Narrow"/>
                <w:b/>
                <w:sz w:val="24"/>
              </w:rPr>
              <w:t>esc</w:t>
            </w:r>
            <w:r w:rsidR="00DD3989">
              <w:rPr>
                <w:rFonts w:ascii="Arial Narrow" w:hAnsi="Arial Narrow"/>
                <w:b/>
                <w:sz w:val="24"/>
              </w:rPr>
              <w:t>ripción</w:t>
            </w:r>
          </w:p>
        </w:tc>
        <w:tc>
          <w:tcPr>
            <w:tcW w:w="11413" w:type="dxa"/>
            <w:gridSpan w:val="8"/>
          </w:tcPr>
          <w:p w:rsidR="00E0255A" w:rsidRDefault="00E0255A" w:rsidP="000A456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E0255A" w:rsidRPr="00E0255A" w:rsidRDefault="00E0255A" w:rsidP="000A4567">
            <w:pPr>
              <w:jc w:val="both"/>
              <w:rPr>
                <w:rFonts w:ascii="Arial Narrow" w:hAnsi="Arial Narrow"/>
              </w:rPr>
            </w:pPr>
            <w:r w:rsidRPr="00E0255A">
              <w:rPr>
                <w:rFonts w:ascii="Arial Narrow" w:hAnsi="Arial Narrow"/>
              </w:rPr>
              <w:t xml:space="preserve">Brindar seguimiento a los programas de estudio de </w:t>
            </w:r>
            <w:proofErr w:type="gramStart"/>
            <w:r w:rsidRPr="00E0255A">
              <w:rPr>
                <w:rFonts w:ascii="Arial Narrow" w:hAnsi="Arial Narrow"/>
              </w:rPr>
              <w:t>Español</w:t>
            </w:r>
            <w:proofErr w:type="gramEnd"/>
            <w:r w:rsidRPr="00E0255A">
              <w:rPr>
                <w:rFonts w:ascii="Arial Narrow" w:hAnsi="Arial Narrow"/>
              </w:rPr>
              <w:t xml:space="preserve"> de I, II y III ciclo y Educación Diversificada, en todas las modalidades, contemplando la educación inclusiva y género.</w:t>
            </w:r>
            <w:r w:rsidR="00F83B9F">
              <w:rPr>
                <w:rFonts w:ascii="Arial Narrow" w:hAnsi="Arial Narrow"/>
              </w:rPr>
              <w:t xml:space="preserve"> Se realizará una segunda sesión</w:t>
            </w:r>
            <w:r w:rsidR="0033064F">
              <w:rPr>
                <w:rFonts w:ascii="Arial Narrow" w:hAnsi="Arial Narrow"/>
              </w:rPr>
              <w:t xml:space="preserve"> el </w:t>
            </w:r>
            <w:r w:rsidR="0033064F" w:rsidRPr="0033064F">
              <w:rPr>
                <w:rFonts w:ascii="Arial Narrow" w:hAnsi="Arial Narrow"/>
                <w:b/>
              </w:rPr>
              <w:t>26 de junio</w:t>
            </w:r>
            <w:r w:rsidR="0033064F">
              <w:rPr>
                <w:rFonts w:ascii="Arial Narrow" w:hAnsi="Arial Narrow"/>
              </w:rPr>
              <w:t xml:space="preserve"> con el tema </w:t>
            </w:r>
            <w:r w:rsidR="0033064F">
              <w:rPr>
                <w:rFonts w:ascii="Segoe UI" w:hAnsi="Segoe UI" w:cs="Segoe UI"/>
                <w:color w:val="212121"/>
                <w:sz w:val="19"/>
                <w:szCs w:val="19"/>
                <w:shd w:val="clear" w:color="auto" w:fill="FFFFFF"/>
              </w:rPr>
              <w:t>Estrategias metodológicas para la producción textual.</w:t>
            </w:r>
          </w:p>
          <w:p w:rsidR="00E0255A" w:rsidRPr="000E6289" w:rsidRDefault="00E0255A" w:rsidP="000A456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A5593" w:rsidRDefault="00DA5593" w:rsidP="009E3E87">
      <w:pPr>
        <w:spacing w:after="0" w:line="240" w:lineRule="auto"/>
      </w:pPr>
    </w:p>
    <w:p w:rsidR="00E0255A" w:rsidRDefault="00E0255A" w:rsidP="009E3E87">
      <w:pPr>
        <w:spacing w:after="0" w:line="240" w:lineRule="auto"/>
      </w:pPr>
    </w:p>
    <w:p w:rsidR="00E0255A" w:rsidRDefault="00E0255A" w:rsidP="009E3E87">
      <w:pPr>
        <w:spacing w:after="0" w:line="240" w:lineRule="auto"/>
      </w:pPr>
    </w:p>
    <w:p w:rsidR="00E0255A" w:rsidRDefault="00E0255A" w:rsidP="009E3E87">
      <w:pPr>
        <w:spacing w:after="0" w:line="240" w:lineRule="auto"/>
      </w:pPr>
    </w:p>
    <w:p w:rsidR="0033064F" w:rsidRDefault="0033064F" w:rsidP="009E3E87">
      <w:pPr>
        <w:spacing w:after="0" w:line="240" w:lineRule="auto"/>
      </w:pPr>
    </w:p>
    <w:p w:rsidR="0033064F" w:rsidRDefault="0033064F" w:rsidP="009E3E87">
      <w:pPr>
        <w:spacing w:after="0" w:line="240" w:lineRule="auto"/>
      </w:pPr>
    </w:p>
    <w:p w:rsidR="0033064F" w:rsidRDefault="0033064F" w:rsidP="009E3E87">
      <w:pPr>
        <w:spacing w:after="0" w:line="240" w:lineRule="auto"/>
      </w:pPr>
    </w:p>
    <w:p w:rsidR="0033064F" w:rsidRDefault="0033064F" w:rsidP="009E3E87">
      <w:pPr>
        <w:spacing w:after="0" w:line="240" w:lineRule="auto"/>
      </w:pPr>
    </w:p>
    <w:p w:rsidR="0033064F" w:rsidRDefault="0033064F" w:rsidP="009E3E87">
      <w:pPr>
        <w:spacing w:after="0" w:line="240" w:lineRule="auto"/>
      </w:pPr>
    </w:p>
    <w:p w:rsidR="00E0255A" w:rsidRDefault="00E0255A" w:rsidP="009E3E87">
      <w:pPr>
        <w:spacing w:after="0" w:line="240" w:lineRule="auto"/>
      </w:pPr>
    </w:p>
    <w:p w:rsidR="00E0255A" w:rsidRDefault="00E0255A" w:rsidP="009E3E87">
      <w:pPr>
        <w:spacing w:after="0" w:line="240" w:lineRule="auto"/>
      </w:pPr>
    </w:p>
    <w:tbl>
      <w:tblPr>
        <w:tblStyle w:val="Tablaconcuadrcula"/>
        <w:tblW w:w="13467" w:type="dxa"/>
        <w:tblInd w:w="-318" w:type="dxa"/>
        <w:tblLook w:val="04A0" w:firstRow="1" w:lastRow="0" w:firstColumn="1" w:lastColumn="0" w:noHBand="0" w:noVBand="1"/>
      </w:tblPr>
      <w:tblGrid>
        <w:gridCol w:w="1277"/>
        <w:gridCol w:w="1134"/>
        <w:gridCol w:w="5794"/>
        <w:gridCol w:w="2629"/>
        <w:gridCol w:w="2633"/>
      </w:tblGrid>
      <w:tr w:rsidR="00D913EB" w:rsidRPr="00D913EB" w:rsidTr="00251EDD">
        <w:tc>
          <w:tcPr>
            <w:tcW w:w="1277" w:type="dxa"/>
            <w:shd w:val="clear" w:color="auto" w:fill="BFBFBF" w:themeFill="background1" w:themeFillShade="BF"/>
          </w:tcPr>
          <w:p w:rsidR="00D913EB" w:rsidRPr="00D913EB" w:rsidRDefault="00D913EB" w:rsidP="00D913E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13EB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Hora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913EB" w:rsidRPr="00D913EB" w:rsidRDefault="00D913EB" w:rsidP="00D913E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13EB">
              <w:rPr>
                <w:rFonts w:ascii="Arial Narrow" w:hAnsi="Arial Narrow" w:cs="Arial"/>
                <w:b/>
                <w:sz w:val="24"/>
                <w:szCs w:val="24"/>
              </w:rPr>
              <w:t>Tiempo</w:t>
            </w:r>
          </w:p>
        </w:tc>
        <w:tc>
          <w:tcPr>
            <w:tcW w:w="5794" w:type="dxa"/>
            <w:shd w:val="clear" w:color="auto" w:fill="BFBFBF" w:themeFill="background1" w:themeFillShade="BF"/>
          </w:tcPr>
          <w:p w:rsidR="00D913EB" w:rsidRPr="00D913EB" w:rsidRDefault="00D913EB" w:rsidP="00D913E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Actividad #/D</w:t>
            </w:r>
            <w:r w:rsidRPr="00D913EB">
              <w:rPr>
                <w:rFonts w:ascii="Arial Narrow" w:hAnsi="Arial Narrow" w:cs="Arial"/>
                <w:b/>
                <w:sz w:val="24"/>
                <w:szCs w:val="24"/>
              </w:rPr>
              <w:t>esarrollo</w:t>
            </w:r>
          </w:p>
        </w:tc>
        <w:tc>
          <w:tcPr>
            <w:tcW w:w="2629" w:type="dxa"/>
            <w:shd w:val="clear" w:color="auto" w:fill="BFBFBF" w:themeFill="background1" w:themeFillShade="BF"/>
          </w:tcPr>
          <w:p w:rsidR="00D913EB" w:rsidRPr="00D913EB" w:rsidRDefault="00D913EB" w:rsidP="00D913E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13EB">
              <w:rPr>
                <w:rFonts w:ascii="Arial Narrow" w:hAnsi="Arial Narrow" w:cs="Arial"/>
                <w:b/>
                <w:sz w:val="24"/>
                <w:szCs w:val="24"/>
              </w:rPr>
              <w:t>Recursos</w:t>
            </w:r>
          </w:p>
        </w:tc>
        <w:tc>
          <w:tcPr>
            <w:tcW w:w="2633" w:type="dxa"/>
            <w:shd w:val="clear" w:color="auto" w:fill="BFBFBF" w:themeFill="background1" w:themeFillShade="BF"/>
          </w:tcPr>
          <w:p w:rsidR="00D913EB" w:rsidRPr="00251EDD" w:rsidRDefault="00D913EB" w:rsidP="00D91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1EDD">
              <w:rPr>
                <w:rFonts w:ascii="Arial Narrow" w:hAnsi="Arial Narrow" w:cs="Arial"/>
                <w:b/>
                <w:sz w:val="24"/>
                <w:szCs w:val="24"/>
              </w:rPr>
              <w:t>Sedes participantes</w:t>
            </w:r>
          </w:p>
        </w:tc>
      </w:tr>
      <w:tr w:rsidR="009F49D8" w:rsidRPr="00D913EB" w:rsidTr="00251EDD">
        <w:tc>
          <w:tcPr>
            <w:tcW w:w="1277" w:type="dxa"/>
          </w:tcPr>
          <w:p w:rsidR="009F49D8" w:rsidRPr="00CE2C75" w:rsidRDefault="009F49D8" w:rsidP="009F4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 00 a.m.</w:t>
            </w:r>
          </w:p>
        </w:tc>
        <w:tc>
          <w:tcPr>
            <w:tcW w:w="1134" w:type="dxa"/>
          </w:tcPr>
          <w:p w:rsidR="009F49D8" w:rsidRPr="00CE2C75" w:rsidRDefault="009F49D8" w:rsidP="009F4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E2C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94" w:type="dxa"/>
          </w:tcPr>
          <w:p w:rsidR="009F49D8" w:rsidRPr="00CE2C75" w:rsidRDefault="009F49D8" w:rsidP="009F49D8">
            <w:pPr>
              <w:rPr>
                <w:rFonts w:ascii="Arial" w:hAnsi="Arial" w:cs="Arial"/>
                <w:b/>
              </w:rPr>
            </w:pPr>
            <w:r w:rsidRPr="00CE2C75">
              <w:rPr>
                <w:rFonts w:ascii="Arial" w:hAnsi="Arial" w:cs="Arial"/>
                <w:b/>
              </w:rPr>
              <w:t xml:space="preserve">Actividad 1: </w:t>
            </w:r>
          </w:p>
          <w:p w:rsidR="009F49D8" w:rsidRPr="00185AF6" w:rsidRDefault="009F49D8" w:rsidP="009F49D8">
            <w:pPr>
              <w:rPr>
                <w:rFonts w:ascii="Arial Narrow" w:hAnsi="Arial Narrow" w:cs="Arial"/>
              </w:rPr>
            </w:pPr>
            <w:r w:rsidRPr="00185AF6">
              <w:rPr>
                <w:rFonts w:ascii="Arial Narrow" w:hAnsi="Arial Narrow" w:cs="Arial"/>
              </w:rPr>
              <w:t>Bienvenida</w:t>
            </w:r>
            <w:r w:rsidRPr="00185AF6">
              <w:rPr>
                <w:rFonts w:ascii="Arial Narrow" w:hAnsi="Arial Narrow" w:cs="Arial"/>
                <w:sz w:val="24"/>
              </w:rPr>
              <w:t xml:space="preserve"> y saludo general a las sedes participantes.</w:t>
            </w:r>
          </w:p>
        </w:tc>
        <w:tc>
          <w:tcPr>
            <w:tcW w:w="2629" w:type="dxa"/>
          </w:tcPr>
          <w:p w:rsidR="009F49D8" w:rsidRPr="00185AF6" w:rsidRDefault="009F49D8" w:rsidP="009F49D8">
            <w:pPr>
              <w:rPr>
                <w:rFonts w:ascii="Arial Narrow" w:hAnsi="Arial Narrow" w:cs="Arial"/>
              </w:rPr>
            </w:pPr>
          </w:p>
        </w:tc>
        <w:tc>
          <w:tcPr>
            <w:tcW w:w="2633" w:type="dxa"/>
          </w:tcPr>
          <w:p w:rsidR="00145BAB" w:rsidRDefault="00145BAB" w:rsidP="00145BAB">
            <w:pPr>
              <w:rPr>
                <w:rFonts w:ascii="Arial Narrow" w:hAnsi="Arial Narrow"/>
                <w:sz w:val="24"/>
              </w:rPr>
            </w:pPr>
            <w:r w:rsidRPr="003C2686">
              <w:rPr>
                <w:rFonts w:ascii="Arial Narrow" w:hAnsi="Arial Narrow"/>
                <w:b/>
                <w:sz w:val="24"/>
              </w:rPr>
              <w:t>Centros de Formación de las DRE</w:t>
            </w:r>
            <w:r w:rsidRPr="003C2686">
              <w:rPr>
                <w:rFonts w:ascii="Arial Narrow" w:hAnsi="Arial Narrow"/>
                <w:sz w:val="24"/>
              </w:rPr>
              <w:t xml:space="preserve"> de</w:t>
            </w:r>
            <w:r>
              <w:rPr>
                <w:rFonts w:ascii="Arial Narrow" w:hAnsi="Arial Narrow"/>
                <w:sz w:val="24"/>
              </w:rPr>
              <w:t xml:space="preserve"> (</w:t>
            </w:r>
            <w:r w:rsidRPr="00C25474">
              <w:rPr>
                <w:rFonts w:ascii="Arial Narrow" w:hAnsi="Arial Narrow"/>
                <w:b/>
                <w:sz w:val="24"/>
              </w:rPr>
              <w:t>CF</w:t>
            </w:r>
            <w:r>
              <w:rPr>
                <w:rFonts w:ascii="Arial Narrow" w:hAnsi="Arial Narrow"/>
                <w:sz w:val="24"/>
              </w:rPr>
              <w:t xml:space="preserve">): </w:t>
            </w:r>
          </w:p>
          <w:p w:rsidR="00145BAB" w:rsidRDefault="00145BAB" w:rsidP="00145BAB">
            <w:pPr>
              <w:rPr>
                <w:rFonts w:ascii="Arial Narrow" w:hAnsi="Arial Narrow"/>
                <w:sz w:val="24"/>
              </w:rPr>
            </w:pPr>
          </w:p>
          <w:p w:rsidR="00145BAB" w:rsidRDefault="00145BAB" w:rsidP="00145BA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1.  </w:t>
            </w:r>
            <w:r w:rsidRPr="006669A3">
              <w:rPr>
                <w:rFonts w:ascii="Arial Narrow" w:hAnsi="Arial Narrow"/>
                <w:sz w:val="24"/>
              </w:rPr>
              <w:t>DRE Aguirre</w:t>
            </w:r>
          </w:p>
          <w:p w:rsidR="00145BAB" w:rsidRPr="006669A3" w:rsidRDefault="00145BAB" w:rsidP="00145BA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2.  </w:t>
            </w:r>
            <w:r w:rsidRPr="006669A3">
              <w:rPr>
                <w:rFonts w:ascii="Arial Narrow" w:hAnsi="Arial Narrow"/>
                <w:sz w:val="24"/>
              </w:rPr>
              <w:t>DRE Santa Cruz</w:t>
            </w:r>
          </w:p>
          <w:p w:rsidR="00145BAB" w:rsidRPr="006669A3" w:rsidRDefault="00145BAB" w:rsidP="00145BA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3.  </w:t>
            </w:r>
            <w:r w:rsidRPr="006669A3">
              <w:rPr>
                <w:rFonts w:ascii="Arial Narrow" w:hAnsi="Arial Narrow"/>
                <w:sz w:val="24"/>
              </w:rPr>
              <w:t>DRE Cañas</w:t>
            </w:r>
          </w:p>
          <w:p w:rsidR="00145BAB" w:rsidRPr="006669A3" w:rsidRDefault="00145BAB" w:rsidP="00145BA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4.  </w:t>
            </w:r>
            <w:r w:rsidRPr="006669A3">
              <w:rPr>
                <w:rFonts w:ascii="Arial Narrow" w:hAnsi="Arial Narrow"/>
                <w:sz w:val="24"/>
              </w:rPr>
              <w:t xml:space="preserve">DRE Grande del </w:t>
            </w:r>
            <w:proofErr w:type="spellStart"/>
            <w:r w:rsidRPr="006669A3">
              <w:rPr>
                <w:rFonts w:ascii="Arial Narrow" w:hAnsi="Arial Narrow"/>
                <w:sz w:val="24"/>
              </w:rPr>
              <w:t>Térraba</w:t>
            </w:r>
            <w:proofErr w:type="spellEnd"/>
          </w:p>
          <w:p w:rsidR="00145BAB" w:rsidRPr="006669A3" w:rsidRDefault="00145BAB" w:rsidP="00145BA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5.  </w:t>
            </w:r>
            <w:r w:rsidRPr="006669A3">
              <w:rPr>
                <w:rFonts w:ascii="Arial Narrow" w:hAnsi="Arial Narrow"/>
                <w:sz w:val="24"/>
              </w:rPr>
              <w:t xml:space="preserve">DRE </w:t>
            </w:r>
            <w:proofErr w:type="spellStart"/>
            <w:r w:rsidRPr="006669A3">
              <w:rPr>
                <w:rFonts w:ascii="Arial Narrow" w:hAnsi="Arial Narrow"/>
                <w:sz w:val="24"/>
              </w:rPr>
              <w:t>Puriscal</w:t>
            </w:r>
            <w:proofErr w:type="spellEnd"/>
          </w:p>
          <w:p w:rsidR="00145BAB" w:rsidRPr="006669A3" w:rsidRDefault="00145BAB" w:rsidP="00145BA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6.  </w:t>
            </w:r>
            <w:r w:rsidRPr="006669A3">
              <w:rPr>
                <w:rFonts w:ascii="Arial Narrow" w:hAnsi="Arial Narrow"/>
                <w:sz w:val="24"/>
              </w:rPr>
              <w:t>DRE Limón</w:t>
            </w:r>
          </w:p>
          <w:p w:rsidR="00145BAB" w:rsidRPr="006669A3" w:rsidRDefault="00145BAB" w:rsidP="00145BA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7.  </w:t>
            </w:r>
            <w:r w:rsidRPr="006669A3">
              <w:rPr>
                <w:rFonts w:ascii="Arial Narrow" w:hAnsi="Arial Narrow"/>
                <w:sz w:val="24"/>
              </w:rPr>
              <w:t>DRE Guápiles</w:t>
            </w:r>
          </w:p>
          <w:p w:rsidR="00145BAB" w:rsidRPr="006669A3" w:rsidRDefault="00145BAB" w:rsidP="00145BA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8.  </w:t>
            </w:r>
            <w:r w:rsidRPr="006669A3">
              <w:rPr>
                <w:rFonts w:ascii="Arial Narrow" w:hAnsi="Arial Narrow"/>
                <w:sz w:val="24"/>
              </w:rPr>
              <w:t xml:space="preserve">DRE </w:t>
            </w:r>
            <w:proofErr w:type="spellStart"/>
            <w:r w:rsidRPr="006669A3">
              <w:rPr>
                <w:rFonts w:ascii="Arial Narrow" w:hAnsi="Arial Narrow"/>
                <w:sz w:val="24"/>
              </w:rPr>
              <w:t>Sulá</w:t>
            </w:r>
            <w:proofErr w:type="spellEnd"/>
          </w:p>
          <w:p w:rsidR="00145BAB" w:rsidRDefault="00145BAB" w:rsidP="00145BA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9.  </w:t>
            </w:r>
            <w:r w:rsidRPr="006669A3">
              <w:rPr>
                <w:rFonts w:ascii="Arial Narrow" w:hAnsi="Arial Narrow"/>
                <w:sz w:val="24"/>
              </w:rPr>
              <w:t>DRE Peninsular</w:t>
            </w:r>
          </w:p>
          <w:p w:rsidR="00145BAB" w:rsidRPr="006669A3" w:rsidRDefault="00145BAB" w:rsidP="00145BA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10. DRE San José Central</w:t>
            </w:r>
          </w:p>
          <w:p w:rsidR="00145BAB" w:rsidRPr="006669A3" w:rsidRDefault="00145BAB" w:rsidP="00145BAB">
            <w:pPr>
              <w:rPr>
                <w:rFonts w:ascii="Arial Narrow" w:hAnsi="Arial Narrow"/>
                <w:sz w:val="24"/>
              </w:rPr>
            </w:pPr>
            <w:r w:rsidRPr="006669A3">
              <w:rPr>
                <w:rFonts w:ascii="Arial Narrow" w:hAnsi="Arial Narrow"/>
                <w:b/>
                <w:sz w:val="24"/>
              </w:rPr>
              <w:t>Salas de videoconferencia (SV)</w:t>
            </w:r>
            <w:r w:rsidRPr="006669A3">
              <w:rPr>
                <w:rFonts w:ascii="Arial Narrow" w:hAnsi="Arial Narrow"/>
                <w:sz w:val="24"/>
              </w:rPr>
              <w:t>:</w:t>
            </w:r>
          </w:p>
          <w:p w:rsidR="00145BAB" w:rsidRDefault="00145BAB" w:rsidP="00145BAB">
            <w:pPr>
              <w:pStyle w:val="Prrafodelista"/>
              <w:numPr>
                <w:ilvl w:val="0"/>
                <w:numId w:val="12"/>
              </w:numPr>
              <w:ind w:left="317" w:hanging="283"/>
              <w:rPr>
                <w:rFonts w:ascii="Arial Narrow" w:hAnsi="Arial Narrow"/>
                <w:sz w:val="24"/>
              </w:rPr>
            </w:pPr>
            <w:r w:rsidRPr="0078003C">
              <w:rPr>
                <w:rFonts w:ascii="Arial Narrow" w:hAnsi="Arial Narrow"/>
                <w:sz w:val="24"/>
              </w:rPr>
              <w:t xml:space="preserve">Liceo Experimental Bilingüe </w:t>
            </w:r>
            <w:r>
              <w:rPr>
                <w:rFonts w:ascii="Arial Narrow" w:hAnsi="Arial Narrow"/>
                <w:sz w:val="24"/>
              </w:rPr>
              <w:t>de Cartago</w:t>
            </w:r>
            <w:r w:rsidRPr="0078003C">
              <w:rPr>
                <w:rFonts w:ascii="Arial Narrow" w:hAnsi="Arial Narrow"/>
                <w:sz w:val="24"/>
              </w:rPr>
              <w:t xml:space="preserve"> </w:t>
            </w:r>
          </w:p>
          <w:p w:rsidR="00145BAB" w:rsidRDefault="00145BAB" w:rsidP="00145BAB">
            <w:pPr>
              <w:pStyle w:val="Prrafodelista"/>
              <w:numPr>
                <w:ilvl w:val="0"/>
                <w:numId w:val="12"/>
              </w:numPr>
              <w:ind w:left="317" w:hanging="283"/>
              <w:rPr>
                <w:rFonts w:ascii="Arial Narrow" w:hAnsi="Arial Narrow"/>
                <w:sz w:val="24"/>
              </w:rPr>
            </w:pPr>
            <w:r w:rsidRPr="0078003C">
              <w:rPr>
                <w:rFonts w:ascii="Arial Narrow" w:hAnsi="Arial Narrow"/>
                <w:sz w:val="24"/>
              </w:rPr>
              <w:t>Liceo Ex</w:t>
            </w:r>
            <w:r>
              <w:rPr>
                <w:rFonts w:ascii="Arial Narrow" w:hAnsi="Arial Narrow"/>
                <w:sz w:val="24"/>
              </w:rPr>
              <w:t>perimental Bilingüe de Palmares</w:t>
            </w:r>
          </w:p>
          <w:p w:rsidR="00145BAB" w:rsidRDefault="00145BAB" w:rsidP="00145BAB">
            <w:pPr>
              <w:pStyle w:val="Prrafodelista"/>
              <w:numPr>
                <w:ilvl w:val="0"/>
                <w:numId w:val="12"/>
              </w:numPr>
              <w:ind w:left="317" w:hanging="283"/>
              <w:rPr>
                <w:rFonts w:ascii="Arial Narrow" w:hAnsi="Arial Narrow"/>
                <w:sz w:val="24"/>
              </w:rPr>
            </w:pPr>
            <w:r w:rsidRPr="0078003C">
              <w:rPr>
                <w:rFonts w:ascii="Arial Narrow" w:hAnsi="Arial Narrow"/>
                <w:sz w:val="24"/>
              </w:rPr>
              <w:t xml:space="preserve">CTP de Guaycara </w:t>
            </w:r>
          </w:p>
          <w:p w:rsidR="00145BAB" w:rsidRDefault="00145BAB" w:rsidP="00145BAB">
            <w:pPr>
              <w:pStyle w:val="Prrafodelista"/>
              <w:numPr>
                <w:ilvl w:val="0"/>
                <w:numId w:val="12"/>
              </w:numPr>
              <w:ind w:left="317" w:hanging="283"/>
              <w:rPr>
                <w:rFonts w:ascii="Arial Narrow" w:hAnsi="Arial Narrow"/>
                <w:sz w:val="24"/>
              </w:rPr>
            </w:pPr>
            <w:r w:rsidRPr="0078003C">
              <w:rPr>
                <w:rFonts w:ascii="Arial Narrow" w:hAnsi="Arial Narrow"/>
                <w:sz w:val="24"/>
              </w:rPr>
              <w:t xml:space="preserve">CTP San Pablo de León Cortés </w:t>
            </w:r>
          </w:p>
          <w:p w:rsidR="00145BAB" w:rsidRDefault="00145BAB" w:rsidP="00145BAB">
            <w:pPr>
              <w:pStyle w:val="Prrafodelista"/>
              <w:numPr>
                <w:ilvl w:val="0"/>
                <w:numId w:val="12"/>
              </w:numPr>
              <w:ind w:left="317" w:hanging="28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CTV Monseñor Sanabria</w:t>
            </w:r>
          </w:p>
          <w:p w:rsidR="00145BAB" w:rsidRDefault="00145BAB" w:rsidP="00145BAB">
            <w:pPr>
              <w:pStyle w:val="Prrafodelista"/>
              <w:numPr>
                <w:ilvl w:val="0"/>
                <w:numId w:val="12"/>
              </w:numPr>
              <w:ind w:left="317" w:hanging="283"/>
              <w:rPr>
                <w:rFonts w:ascii="Arial Narrow" w:hAnsi="Arial Narrow"/>
                <w:sz w:val="24"/>
              </w:rPr>
            </w:pPr>
            <w:r w:rsidRPr="0078003C">
              <w:rPr>
                <w:rFonts w:ascii="Arial Narrow" w:hAnsi="Arial Narrow"/>
                <w:sz w:val="24"/>
              </w:rPr>
              <w:t xml:space="preserve">Instituto Dr. Clodomiro Picado </w:t>
            </w:r>
            <w:proofErr w:type="spellStart"/>
            <w:r w:rsidRPr="0078003C">
              <w:rPr>
                <w:rFonts w:ascii="Arial Narrow" w:hAnsi="Arial Narrow"/>
                <w:sz w:val="24"/>
              </w:rPr>
              <w:t>Twight</w:t>
            </w:r>
            <w:proofErr w:type="spellEnd"/>
            <w:r w:rsidRPr="0078003C">
              <w:rPr>
                <w:rFonts w:ascii="Arial Narrow" w:hAnsi="Arial Narrow"/>
                <w:sz w:val="24"/>
              </w:rPr>
              <w:t xml:space="preserve"> </w:t>
            </w:r>
          </w:p>
          <w:p w:rsidR="00145BAB" w:rsidRDefault="00145BAB" w:rsidP="00145BAB">
            <w:pPr>
              <w:pStyle w:val="Prrafodelista"/>
              <w:numPr>
                <w:ilvl w:val="0"/>
                <w:numId w:val="12"/>
              </w:numPr>
              <w:ind w:left="317" w:hanging="283"/>
              <w:rPr>
                <w:rFonts w:ascii="Arial Narrow" w:hAnsi="Arial Narrow"/>
                <w:sz w:val="24"/>
              </w:rPr>
            </w:pPr>
            <w:r w:rsidRPr="0078003C">
              <w:rPr>
                <w:rFonts w:ascii="Arial Narrow" w:hAnsi="Arial Narrow"/>
                <w:sz w:val="24"/>
              </w:rPr>
              <w:t>Liceo La Virgen</w:t>
            </w:r>
          </w:p>
          <w:p w:rsidR="00145BAB" w:rsidRDefault="00145BAB" w:rsidP="00145BAB">
            <w:pPr>
              <w:pStyle w:val="Prrafodelista"/>
              <w:numPr>
                <w:ilvl w:val="0"/>
                <w:numId w:val="12"/>
              </w:numPr>
              <w:ind w:left="317" w:hanging="283"/>
              <w:rPr>
                <w:rFonts w:ascii="Arial Narrow" w:hAnsi="Arial Narrow"/>
                <w:sz w:val="24"/>
              </w:rPr>
            </w:pPr>
            <w:r w:rsidRPr="0078003C">
              <w:rPr>
                <w:rFonts w:ascii="Arial Narrow" w:hAnsi="Arial Narrow"/>
                <w:sz w:val="24"/>
              </w:rPr>
              <w:t xml:space="preserve">CTP de Puntarenas </w:t>
            </w:r>
          </w:p>
          <w:p w:rsidR="00145BAB" w:rsidRDefault="00145BAB" w:rsidP="00145BAB">
            <w:pPr>
              <w:pStyle w:val="Prrafodelista"/>
              <w:numPr>
                <w:ilvl w:val="0"/>
                <w:numId w:val="12"/>
              </w:numPr>
              <w:ind w:left="317" w:hanging="283"/>
              <w:rPr>
                <w:rFonts w:ascii="Arial Narrow" w:hAnsi="Arial Narrow"/>
                <w:sz w:val="24"/>
              </w:rPr>
            </w:pPr>
            <w:r w:rsidRPr="0078003C">
              <w:rPr>
                <w:rFonts w:ascii="Arial Narrow" w:hAnsi="Arial Narrow"/>
                <w:sz w:val="24"/>
              </w:rPr>
              <w:t>Liceo de Atenas</w:t>
            </w:r>
          </w:p>
          <w:p w:rsidR="00145BAB" w:rsidRDefault="00145BAB" w:rsidP="00145BAB">
            <w:pPr>
              <w:pStyle w:val="Prrafodelista"/>
              <w:numPr>
                <w:ilvl w:val="0"/>
                <w:numId w:val="12"/>
              </w:numPr>
              <w:ind w:left="317" w:hanging="283"/>
              <w:rPr>
                <w:rFonts w:ascii="Arial Narrow" w:hAnsi="Arial Narrow"/>
                <w:sz w:val="24"/>
              </w:rPr>
            </w:pPr>
            <w:r w:rsidRPr="0078003C">
              <w:rPr>
                <w:rFonts w:ascii="Arial Narrow" w:hAnsi="Arial Narrow"/>
                <w:sz w:val="24"/>
              </w:rPr>
              <w:lastRenderedPageBreak/>
              <w:t xml:space="preserve">CTP de </w:t>
            </w:r>
            <w:proofErr w:type="spellStart"/>
            <w:r w:rsidRPr="0078003C">
              <w:rPr>
                <w:rFonts w:ascii="Arial Narrow" w:hAnsi="Arial Narrow"/>
                <w:sz w:val="24"/>
              </w:rPr>
              <w:t>Upala</w:t>
            </w:r>
            <w:proofErr w:type="spellEnd"/>
          </w:p>
          <w:p w:rsidR="00145BAB" w:rsidRDefault="00145BAB" w:rsidP="00145BAB">
            <w:pPr>
              <w:pStyle w:val="Prrafodelista"/>
              <w:numPr>
                <w:ilvl w:val="0"/>
                <w:numId w:val="12"/>
              </w:numPr>
              <w:ind w:left="317" w:hanging="283"/>
              <w:rPr>
                <w:rFonts w:ascii="Arial Narrow" w:hAnsi="Arial Narrow"/>
                <w:sz w:val="24"/>
              </w:rPr>
            </w:pPr>
            <w:r w:rsidRPr="0078003C">
              <w:rPr>
                <w:rFonts w:ascii="Arial Narrow" w:hAnsi="Arial Narrow"/>
                <w:sz w:val="24"/>
              </w:rPr>
              <w:t xml:space="preserve">CTPR COTAI de San Carlos </w:t>
            </w:r>
          </w:p>
          <w:p w:rsidR="00145BAB" w:rsidRDefault="00145BAB" w:rsidP="00145BAB">
            <w:pPr>
              <w:pStyle w:val="Prrafodelista"/>
              <w:numPr>
                <w:ilvl w:val="0"/>
                <w:numId w:val="12"/>
              </w:numPr>
              <w:ind w:left="317" w:hanging="28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Instituto de Guanacaste</w:t>
            </w:r>
          </w:p>
          <w:p w:rsidR="00145BAB" w:rsidRDefault="00145BAB" w:rsidP="00145BAB">
            <w:pPr>
              <w:pStyle w:val="Prrafodelista"/>
              <w:numPr>
                <w:ilvl w:val="0"/>
                <w:numId w:val="12"/>
              </w:numPr>
              <w:ind w:left="317" w:hanging="283"/>
              <w:rPr>
                <w:rFonts w:ascii="Arial Narrow" w:hAnsi="Arial Narrow"/>
                <w:sz w:val="24"/>
              </w:rPr>
            </w:pPr>
            <w:r w:rsidRPr="0078003C">
              <w:rPr>
                <w:rFonts w:ascii="Arial Narrow" w:hAnsi="Arial Narrow"/>
                <w:sz w:val="24"/>
              </w:rPr>
              <w:t>CTP de Mansión</w:t>
            </w:r>
          </w:p>
          <w:p w:rsidR="000E4847" w:rsidRDefault="00145BAB" w:rsidP="000E4847">
            <w:pPr>
              <w:pStyle w:val="Prrafodelista"/>
              <w:numPr>
                <w:ilvl w:val="0"/>
                <w:numId w:val="12"/>
              </w:numPr>
              <w:ind w:left="317" w:hanging="283"/>
              <w:rPr>
                <w:rFonts w:ascii="Arial Narrow" w:hAnsi="Arial Narrow"/>
                <w:sz w:val="24"/>
              </w:rPr>
            </w:pPr>
            <w:r w:rsidRPr="0078003C">
              <w:rPr>
                <w:rFonts w:ascii="Arial Narrow" w:hAnsi="Arial Narrow"/>
                <w:sz w:val="24"/>
              </w:rPr>
              <w:t xml:space="preserve">CTP de Pejibaye de Pérez Zeledón </w:t>
            </w:r>
          </w:p>
          <w:p w:rsidR="009F49D8" w:rsidRPr="000E4847" w:rsidRDefault="00145BAB" w:rsidP="000E4847">
            <w:pPr>
              <w:pStyle w:val="Prrafodelista"/>
              <w:numPr>
                <w:ilvl w:val="0"/>
                <w:numId w:val="12"/>
              </w:numPr>
              <w:ind w:left="317" w:hanging="283"/>
              <w:rPr>
                <w:rFonts w:ascii="Arial Narrow" w:hAnsi="Arial Narrow"/>
                <w:sz w:val="24"/>
              </w:rPr>
            </w:pPr>
            <w:r w:rsidRPr="000E4847">
              <w:rPr>
                <w:rFonts w:ascii="Arial Narrow" w:hAnsi="Arial Narrow"/>
                <w:sz w:val="24"/>
              </w:rPr>
              <w:t>Liceo de Heredia</w:t>
            </w:r>
          </w:p>
        </w:tc>
      </w:tr>
      <w:tr w:rsidR="009F49D8" w:rsidRPr="00D913EB" w:rsidTr="00251EDD">
        <w:tc>
          <w:tcPr>
            <w:tcW w:w="1277" w:type="dxa"/>
          </w:tcPr>
          <w:p w:rsidR="009F49D8" w:rsidRDefault="009F49D8" w:rsidP="009F49D8">
            <w:pPr>
              <w:pStyle w:val="Textoindependiente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</w:p>
          <w:p w:rsidR="009F49D8" w:rsidRPr="007F2EA0" w:rsidRDefault="009F49D8" w:rsidP="009F49D8">
            <w:pPr>
              <w:pStyle w:val="Textoindependiente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8:05 a</w:t>
            </w:r>
            <w:r w:rsidRPr="007F2EA0"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m</w:t>
            </w:r>
          </w:p>
          <w:p w:rsidR="009F49D8" w:rsidRPr="007F2EA0" w:rsidRDefault="009F49D8" w:rsidP="009F49D8">
            <w:pPr>
              <w:pStyle w:val="Textoindependiente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</w:p>
        </w:tc>
        <w:tc>
          <w:tcPr>
            <w:tcW w:w="1134" w:type="dxa"/>
          </w:tcPr>
          <w:p w:rsidR="009F49D8" w:rsidRDefault="009F49D8" w:rsidP="009F49D8">
            <w:pPr>
              <w:pStyle w:val="Textoindependiente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</w:p>
          <w:p w:rsidR="009F49D8" w:rsidRPr="007F2EA0" w:rsidRDefault="009F49D8" w:rsidP="009F49D8">
            <w:pPr>
              <w:pStyle w:val="Textoindependiente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10</w:t>
            </w:r>
          </w:p>
        </w:tc>
        <w:tc>
          <w:tcPr>
            <w:tcW w:w="5794" w:type="dxa"/>
          </w:tcPr>
          <w:p w:rsidR="009F49D8" w:rsidRDefault="009F49D8" w:rsidP="009F49D8">
            <w:pPr>
              <w:pStyle w:val="Textoindependiente"/>
              <w:jc w:val="both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Cs w:val="0"/>
                <w:sz w:val="24"/>
                <w:szCs w:val="20"/>
              </w:rPr>
              <w:t>Actividad 2.</w:t>
            </w:r>
            <w:r w:rsidR="00145BAB">
              <w:rPr>
                <w:rFonts w:ascii="Arial Narrow" w:hAnsi="Arial Narrow" w:cs="Times New Roman"/>
                <w:bCs w:val="0"/>
                <w:sz w:val="24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Presentación de los conferencistas y de los temas.</w:t>
            </w:r>
          </w:p>
          <w:p w:rsidR="00145BAB" w:rsidRDefault="00145BAB" w:rsidP="009F49D8">
            <w:pPr>
              <w:pStyle w:val="Textoindependiente"/>
              <w:jc w:val="both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Se presentan a los expositores y posteriormente, se abre un espacio para que los expositores se refieran al marco general de los contenidos.</w:t>
            </w:r>
            <w:r w:rsidR="00B324FC"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 xml:space="preserve"> La idea es que haya claridad acerca de los temas que serán abordados en esta sesión.</w:t>
            </w:r>
          </w:p>
          <w:p w:rsidR="009F49D8" w:rsidRPr="007F2EA0" w:rsidRDefault="009F49D8" w:rsidP="009F49D8">
            <w:pPr>
              <w:pStyle w:val="Textoindependiente"/>
              <w:jc w:val="both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</w:p>
        </w:tc>
        <w:tc>
          <w:tcPr>
            <w:tcW w:w="2629" w:type="dxa"/>
          </w:tcPr>
          <w:p w:rsidR="009F49D8" w:rsidRDefault="0033064F" w:rsidP="009F49D8">
            <w:pPr>
              <w:pStyle w:val="Textoindependiente"/>
              <w:jc w:val="both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 xml:space="preserve">Presentación de PowerPoint, </w:t>
            </w:r>
            <w:proofErr w:type="spellStart"/>
            <w:r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PeA</w:t>
            </w:r>
            <w:proofErr w:type="spellEnd"/>
            <w:r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 xml:space="preserve"> Lenguaje hipotético.</w:t>
            </w:r>
          </w:p>
          <w:p w:rsidR="003638B8" w:rsidRPr="007F2EA0" w:rsidRDefault="003638B8" w:rsidP="009F49D8">
            <w:pPr>
              <w:pStyle w:val="Textoindependiente"/>
              <w:jc w:val="both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</w:p>
        </w:tc>
        <w:tc>
          <w:tcPr>
            <w:tcW w:w="2633" w:type="dxa"/>
          </w:tcPr>
          <w:p w:rsidR="009F49D8" w:rsidRPr="0033064F" w:rsidRDefault="00145BAB" w:rsidP="00145BAB">
            <w:pPr>
              <w:pStyle w:val="Prrafodelista"/>
              <w:ind w:left="317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IDP</w:t>
            </w:r>
          </w:p>
        </w:tc>
      </w:tr>
      <w:tr w:rsidR="009F49D8" w:rsidRPr="00D913EB" w:rsidTr="00251EDD">
        <w:tc>
          <w:tcPr>
            <w:tcW w:w="1277" w:type="dxa"/>
          </w:tcPr>
          <w:p w:rsidR="009F49D8" w:rsidRPr="0053428A" w:rsidRDefault="009F49D8" w:rsidP="009F49D8">
            <w:pPr>
              <w:pStyle w:val="Textoindependiente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 w:rsidRPr="0053428A"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br w:type="page"/>
            </w:r>
          </w:p>
          <w:p w:rsidR="009F49D8" w:rsidRPr="0053428A" w:rsidRDefault="009F49D8" w:rsidP="009F49D8">
            <w:pPr>
              <w:pStyle w:val="Textoindependiente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 w:rsidRPr="0053428A"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8:15 am</w:t>
            </w:r>
          </w:p>
          <w:p w:rsidR="009F49D8" w:rsidRPr="0053428A" w:rsidRDefault="009F49D8" w:rsidP="009F49D8">
            <w:pPr>
              <w:pStyle w:val="Textoindependiente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</w:p>
        </w:tc>
        <w:tc>
          <w:tcPr>
            <w:tcW w:w="1134" w:type="dxa"/>
          </w:tcPr>
          <w:p w:rsidR="009F49D8" w:rsidRPr="0053428A" w:rsidRDefault="009F49D8" w:rsidP="009F49D8">
            <w:pPr>
              <w:pStyle w:val="Textoindependiente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</w:p>
          <w:p w:rsidR="009F49D8" w:rsidRPr="0053428A" w:rsidRDefault="009F49D8" w:rsidP="009F49D8">
            <w:pPr>
              <w:pStyle w:val="Textoindependiente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20</w:t>
            </w:r>
            <w:r w:rsidRPr="0053428A"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 xml:space="preserve"> minutos </w:t>
            </w:r>
          </w:p>
        </w:tc>
        <w:tc>
          <w:tcPr>
            <w:tcW w:w="5794" w:type="dxa"/>
          </w:tcPr>
          <w:p w:rsidR="009F49D8" w:rsidRPr="0053428A" w:rsidRDefault="009F49D8" w:rsidP="009F49D8">
            <w:pPr>
              <w:rPr>
                <w:rFonts w:ascii="Arial Narrow" w:hAnsi="Arial Narrow"/>
                <w:b/>
                <w:sz w:val="24"/>
                <w:lang w:val="es-ES"/>
              </w:rPr>
            </w:pPr>
            <w:r w:rsidRPr="0053428A">
              <w:rPr>
                <w:rFonts w:ascii="Arial Narrow" w:hAnsi="Arial Narrow"/>
                <w:b/>
                <w:sz w:val="24"/>
                <w:lang w:val="es-ES"/>
              </w:rPr>
              <w:t xml:space="preserve">Actividad 3. </w:t>
            </w:r>
            <w:r w:rsidR="00145BAB">
              <w:rPr>
                <w:rFonts w:ascii="Arial Narrow" w:hAnsi="Arial Narrow"/>
                <w:b/>
                <w:sz w:val="24"/>
                <w:lang w:val="es-ES"/>
              </w:rPr>
              <w:t>La estrategia y su implementación</w:t>
            </w:r>
          </w:p>
          <w:p w:rsidR="009F49D8" w:rsidRPr="0053428A" w:rsidRDefault="00145BAB" w:rsidP="009F49D8">
            <w:pPr>
              <w:tabs>
                <w:tab w:val="left" w:pos="360"/>
              </w:tabs>
              <w:contextualSpacing/>
              <w:jc w:val="both"/>
              <w:rPr>
                <w:rFonts w:ascii="Arial Narrow" w:hAnsi="Arial Narrow"/>
                <w:sz w:val="24"/>
                <w:lang w:val="es-ES"/>
              </w:rPr>
            </w:pPr>
            <w:r>
              <w:rPr>
                <w:rFonts w:ascii="Arial Narrow" w:hAnsi="Arial Narrow"/>
                <w:sz w:val="24"/>
                <w:lang w:val="es-ES"/>
              </w:rPr>
              <w:t>Los expositores desde la sala matriz hacen la p</w:t>
            </w:r>
            <w:r w:rsidR="009F49D8" w:rsidRPr="0053428A">
              <w:rPr>
                <w:rFonts w:ascii="Arial Narrow" w:hAnsi="Arial Narrow"/>
                <w:sz w:val="24"/>
                <w:lang w:val="es-ES"/>
              </w:rPr>
              <w:t xml:space="preserve">resentación del tema: </w:t>
            </w:r>
          </w:p>
          <w:p w:rsidR="009F49D8" w:rsidRPr="00145BAB" w:rsidRDefault="009F49D8" w:rsidP="00145BAB">
            <w:pPr>
              <w:pStyle w:val="Prrafodelista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ascii="Arial Narrow" w:hAnsi="Arial Narrow" w:cs="Arial"/>
                <w:bCs/>
                <w:iCs/>
                <w:lang w:val="es-ES_tradnl"/>
              </w:rPr>
            </w:pPr>
            <w:r w:rsidRPr="00145BAB">
              <w:rPr>
                <w:rFonts w:ascii="Arial Narrow" w:hAnsi="Arial Narrow"/>
                <w:sz w:val="24"/>
                <w:lang w:val="es-ES"/>
              </w:rPr>
              <w:t xml:space="preserve">La estrategia metodológica Piensa en </w:t>
            </w:r>
            <w:r w:rsidR="00E0255A" w:rsidRPr="00145BAB">
              <w:rPr>
                <w:rFonts w:ascii="Arial Narrow" w:hAnsi="Arial Narrow"/>
                <w:sz w:val="24"/>
                <w:lang w:val="es-ES"/>
              </w:rPr>
              <w:t>Arte y su implementación en el S</w:t>
            </w:r>
            <w:r w:rsidRPr="00145BAB">
              <w:rPr>
                <w:rFonts w:ascii="Arial Narrow" w:hAnsi="Arial Narrow"/>
                <w:sz w:val="24"/>
                <w:lang w:val="es-ES"/>
              </w:rPr>
              <w:t xml:space="preserve">egundo </w:t>
            </w:r>
            <w:r w:rsidR="00E0255A" w:rsidRPr="00145BAB">
              <w:rPr>
                <w:rFonts w:ascii="Arial Narrow" w:hAnsi="Arial Narrow"/>
                <w:sz w:val="24"/>
                <w:lang w:val="es-ES"/>
              </w:rPr>
              <w:t>C</w:t>
            </w:r>
            <w:r w:rsidRPr="00145BAB">
              <w:rPr>
                <w:rFonts w:ascii="Arial Narrow" w:hAnsi="Arial Narrow"/>
                <w:sz w:val="24"/>
                <w:lang w:val="es-ES"/>
              </w:rPr>
              <w:t>iclo de la Educación General Básica</w:t>
            </w:r>
            <w:r w:rsidRPr="00145BAB">
              <w:rPr>
                <w:rFonts w:ascii="Arial Narrow" w:hAnsi="Arial Narrow" w:cs="Arial"/>
                <w:bCs/>
                <w:iCs/>
                <w:lang w:val="es-ES_tradnl"/>
              </w:rPr>
              <w:t xml:space="preserve">. </w:t>
            </w:r>
          </w:p>
          <w:p w:rsidR="003638B8" w:rsidRPr="00145BAB" w:rsidRDefault="00145BAB" w:rsidP="00145BAB">
            <w:pPr>
              <w:pStyle w:val="Prrafodelista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ascii="Arial Narrow" w:hAnsi="Arial Narrow" w:cs="Arial"/>
                <w:bCs/>
                <w:iCs/>
                <w:lang w:val="es-ES_tradnl"/>
              </w:rPr>
            </w:pPr>
            <w:r w:rsidRPr="00145BAB">
              <w:rPr>
                <w:rFonts w:ascii="Arial Narrow" w:hAnsi="Arial Narrow" w:cs="Arial"/>
                <w:bCs/>
                <w:iCs/>
                <w:lang w:val="es-ES_tradnl"/>
              </w:rPr>
              <w:t>Realizan la e</w:t>
            </w:r>
            <w:r w:rsidR="003638B8" w:rsidRPr="00145BAB">
              <w:rPr>
                <w:rFonts w:ascii="Arial Narrow" w:hAnsi="Arial Narrow" w:cs="Arial"/>
                <w:bCs/>
                <w:iCs/>
                <w:lang w:val="es-ES_tradnl"/>
              </w:rPr>
              <w:t xml:space="preserve">xplicación sobre </w:t>
            </w:r>
            <w:r w:rsidRPr="00145BAB">
              <w:rPr>
                <w:rFonts w:ascii="Arial Narrow" w:hAnsi="Arial Narrow" w:cs="Arial"/>
                <w:bCs/>
                <w:iCs/>
                <w:lang w:val="es-ES_tradnl"/>
              </w:rPr>
              <w:t xml:space="preserve">primer año de </w:t>
            </w:r>
            <w:proofErr w:type="spellStart"/>
            <w:r w:rsidRPr="00145BAB">
              <w:rPr>
                <w:rFonts w:ascii="Arial Narrow" w:hAnsi="Arial Narrow" w:cs="Arial"/>
                <w:bCs/>
                <w:iCs/>
                <w:lang w:val="es-ES_tradnl"/>
              </w:rPr>
              <w:t>PeA</w:t>
            </w:r>
            <w:proofErr w:type="spellEnd"/>
            <w:r w:rsidRPr="00145BAB">
              <w:rPr>
                <w:rFonts w:ascii="Arial Narrow" w:hAnsi="Arial Narrow" w:cs="Arial"/>
                <w:bCs/>
                <w:iCs/>
                <w:lang w:val="es-ES_tradnl"/>
              </w:rPr>
              <w:t xml:space="preserve"> y siguientes.</w:t>
            </w:r>
          </w:p>
          <w:p w:rsidR="003638B8" w:rsidRPr="00145BAB" w:rsidRDefault="00145BAB" w:rsidP="00145BAB">
            <w:pPr>
              <w:pStyle w:val="Prrafodelista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ascii="Arial Narrow" w:hAnsi="Arial Narrow" w:cs="Arial"/>
                <w:lang w:val="es-ES_tradnl"/>
              </w:rPr>
            </w:pPr>
            <w:r w:rsidRPr="00145BAB">
              <w:rPr>
                <w:rFonts w:ascii="Arial Narrow" w:hAnsi="Arial Narrow" w:cs="Arial"/>
                <w:bCs/>
                <w:iCs/>
                <w:lang w:val="es-ES_tradnl"/>
              </w:rPr>
              <w:t>Analizan</w:t>
            </w:r>
            <w:r w:rsidR="003638B8" w:rsidRPr="00145BAB">
              <w:rPr>
                <w:rFonts w:ascii="Arial Narrow" w:hAnsi="Arial Narrow" w:cs="Arial"/>
                <w:bCs/>
                <w:iCs/>
                <w:lang w:val="es-ES_tradnl"/>
              </w:rPr>
              <w:t xml:space="preserve"> de la circular DVM-00015-2017. </w:t>
            </w:r>
          </w:p>
          <w:p w:rsidR="009F49D8" w:rsidRPr="00B324FC" w:rsidRDefault="00B324FC" w:rsidP="009F49D8">
            <w:pPr>
              <w:pStyle w:val="Textoindependiente"/>
              <w:jc w:val="left"/>
              <w:rPr>
                <w:rFonts w:ascii="Arial Narrow" w:hAnsi="Arial Narrow"/>
                <w:b w:val="0"/>
                <w:sz w:val="24"/>
                <w:lang w:val="es-ES"/>
              </w:rPr>
            </w:pPr>
            <w:r>
              <w:rPr>
                <w:rFonts w:ascii="Arial Narrow" w:hAnsi="Arial Narrow"/>
                <w:b w:val="0"/>
                <w:sz w:val="24"/>
                <w:lang w:val="es-ES"/>
              </w:rPr>
              <w:t xml:space="preserve"> </w:t>
            </w:r>
          </w:p>
          <w:p w:rsidR="009F49D8" w:rsidRDefault="009F49D8" w:rsidP="00145BAB">
            <w:pPr>
              <w:pStyle w:val="Textoindependiente"/>
              <w:jc w:val="both"/>
              <w:rPr>
                <w:rFonts w:ascii="Arial Narrow" w:eastAsia="Calibri" w:hAnsi="Arial Narrow" w:cs="Times New Roman"/>
                <w:b w:val="0"/>
                <w:bCs w:val="0"/>
                <w:sz w:val="24"/>
                <w:szCs w:val="22"/>
                <w:lang w:val="es-ES" w:eastAsia="en-US"/>
              </w:rPr>
            </w:pPr>
            <w:r w:rsidRPr="0053428A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Se abre el espacio para atender</w:t>
            </w:r>
            <w:r w:rsidRPr="0053428A">
              <w:rPr>
                <w:rFonts w:ascii="Arial Narrow" w:hAnsi="Arial Narrow" w:cs="Times New Roman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r w:rsidRPr="0053428A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tres participaciones </w:t>
            </w:r>
            <w:r w:rsidR="0033064F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según reporten por chat</w:t>
            </w:r>
            <w:r w:rsidRPr="0053428A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 (una intervención por centros de formación y dos por salas de videoconferencia)</w:t>
            </w:r>
            <w:r w:rsidR="00145BAB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145BAB" w:rsidRPr="00145BAB">
              <w:rPr>
                <w:rFonts w:ascii="Arial Narrow" w:eastAsia="Calibri" w:hAnsi="Arial Narrow" w:cs="Times New Roman"/>
                <w:b w:val="0"/>
                <w:bCs w:val="0"/>
                <w:sz w:val="24"/>
                <w:szCs w:val="22"/>
                <w:lang w:val="es-ES" w:eastAsia="en-US"/>
              </w:rPr>
              <w:t>2 minutos por sede.</w:t>
            </w:r>
          </w:p>
          <w:p w:rsidR="00B324FC" w:rsidRPr="0033064F" w:rsidRDefault="00B324FC" w:rsidP="00145BAB">
            <w:pPr>
              <w:pStyle w:val="Textoindependiente"/>
              <w:jc w:val="both"/>
              <w:rPr>
                <w:rFonts w:ascii="Arial Narrow" w:hAnsi="Arial Narrow"/>
                <w:bCs w:val="0"/>
                <w:sz w:val="24"/>
                <w:lang w:val="es-ES"/>
              </w:rPr>
            </w:pPr>
            <w:r>
              <w:rPr>
                <w:rFonts w:ascii="Arial Narrow" w:eastAsia="Calibri" w:hAnsi="Arial Narrow" w:cs="Times New Roman"/>
                <w:b w:val="0"/>
                <w:bCs w:val="0"/>
                <w:sz w:val="24"/>
                <w:szCs w:val="22"/>
                <w:lang w:val="es-ES" w:eastAsia="en-US"/>
              </w:rPr>
              <w:t>La intención es fortalecer el accionar del docente en el aula.</w:t>
            </w:r>
          </w:p>
        </w:tc>
        <w:tc>
          <w:tcPr>
            <w:tcW w:w="2629" w:type="dxa"/>
          </w:tcPr>
          <w:p w:rsidR="009F49D8" w:rsidRPr="0053428A" w:rsidRDefault="003638B8" w:rsidP="009F49D8">
            <w:pPr>
              <w:rPr>
                <w:rFonts w:ascii="Arial Narrow" w:hAnsi="Arial Narrow"/>
                <w:sz w:val="24"/>
                <w:lang w:val="es-ES"/>
              </w:rPr>
            </w:pPr>
            <w:r>
              <w:rPr>
                <w:rFonts w:ascii="Arial Narrow" w:hAnsi="Arial Narrow"/>
                <w:sz w:val="24"/>
                <w:lang w:val="es-ES"/>
              </w:rPr>
              <w:t>Proyección multimedia.</w:t>
            </w:r>
          </w:p>
        </w:tc>
        <w:tc>
          <w:tcPr>
            <w:tcW w:w="2633" w:type="dxa"/>
          </w:tcPr>
          <w:p w:rsidR="009F49D8" w:rsidRDefault="00145BAB" w:rsidP="009F49D8">
            <w:pPr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Participan 3 sedes:</w:t>
            </w:r>
          </w:p>
          <w:p w:rsidR="00145BAB" w:rsidRPr="0053428A" w:rsidRDefault="00145BAB" w:rsidP="009F49D8">
            <w:pPr>
              <w:rPr>
                <w:rFonts w:ascii="Arial Narrow" w:hAnsi="Arial Narrow"/>
                <w:b/>
                <w:bCs/>
                <w:sz w:val="24"/>
              </w:rPr>
            </w:pPr>
          </w:p>
          <w:p w:rsidR="009F49D8" w:rsidRDefault="00145BAB" w:rsidP="009F49D8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Dos salas de videoconferencia</w:t>
            </w:r>
          </w:p>
          <w:p w:rsidR="00145BAB" w:rsidRDefault="00145BAB" w:rsidP="009F49D8">
            <w:pPr>
              <w:rPr>
                <w:rFonts w:ascii="Arial Narrow" w:hAnsi="Arial Narrow"/>
                <w:b/>
                <w:sz w:val="24"/>
              </w:rPr>
            </w:pPr>
          </w:p>
          <w:p w:rsidR="00145BAB" w:rsidRPr="0053428A" w:rsidRDefault="00145BAB" w:rsidP="009F49D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Un Centro de Formación</w:t>
            </w:r>
          </w:p>
          <w:p w:rsidR="009F49D8" w:rsidRPr="0053428A" w:rsidRDefault="009F49D8" w:rsidP="009F49D8">
            <w:pPr>
              <w:rPr>
                <w:rFonts w:ascii="Arial Narrow" w:hAnsi="Arial Narrow"/>
                <w:sz w:val="24"/>
              </w:rPr>
            </w:pPr>
          </w:p>
          <w:p w:rsidR="009F49D8" w:rsidRPr="0053428A" w:rsidRDefault="0033064F" w:rsidP="009F49D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En el orden que indiquen </w:t>
            </w:r>
            <w:r w:rsidRPr="000E4847">
              <w:rPr>
                <w:rFonts w:ascii="Arial Narrow" w:hAnsi="Arial Narrow"/>
                <w:sz w:val="24"/>
              </w:rPr>
              <w:t xml:space="preserve">las </w:t>
            </w:r>
            <w:r w:rsidR="00145BAB" w:rsidRPr="000E4847">
              <w:rPr>
                <w:rFonts w:ascii="Arial Narrow" w:hAnsi="Arial Narrow"/>
                <w:sz w:val="24"/>
              </w:rPr>
              <w:t>sedes</w:t>
            </w:r>
            <w:r>
              <w:rPr>
                <w:rFonts w:ascii="Arial Narrow" w:hAnsi="Arial Narrow"/>
                <w:sz w:val="24"/>
              </w:rPr>
              <w:t xml:space="preserve"> en el chat.</w:t>
            </w:r>
          </w:p>
          <w:p w:rsidR="009F49D8" w:rsidRPr="0053428A" w:rsidRDefault="009F49D8" w:rsidP="009F49D8">
            <w:pPr>
              <w:jc w:val="center"/>
              <w:rPr>
                <w:rFonts w:ascii="Arial Narrow" w:hAnsi="Arial Narrow"/>
                <w:bCs/>
                <w:sz w:val="24"/>
              </w:rPr>
            </w:pPr>
          </w:p>
        </w:tc>
      </w:tr>
      <w:tr w:rsidR="009F49D8" w:rsidRPr="00D913EB" w:rsidTr="00251EDD">
        <w:tc>
          <w:tcPr>
            <w:tcW w:w="1277" w:type="dxa"/>
          </w:tcPr>
          <w:p w:rsidR="009F49D8" w:rsidRDefault="009F49D8" w:rsidP="009F49D8">
            <w:pPr>
              <w:pStyle w:val="Textoindependiente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>
              <w:br w:type="page"/>
            </w:r>
          </w:p>
          <w:p w:rsidR="009F49D8" w:rsidRPr="007F2EA0" w:rsidRDefault="009F49D8" w:rsidP="009F49D8">
            <w:pPr>
              <w:pStyle w:val="Textoindependiente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8:35 am</w:t>
            </w:r>
          </w:p>
        </w:tc>
        <w:tc>
          <w:tcPr>
            <w:tcW w:w="1134" w:type="dxa"/>
          </w:tcPr>
          <w:p w:rsidR="009F49D8" w:rsidRDefault="009F49D8" w:rsidP="009F49D8">
            <w:pPr>
              <w:pStyle w:val="Textoindependiente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</w:p>
          <w:p w:rsidR="009F49D8" w:rsidRPr="007F2EA0" w:rsidRDefault="00D9121F" w:rsidP="00D9121F">
            <w:pPr>
              <w:pStyle w:val="Textoindependiente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60</w:t>
            </w:r>
            <w:r w:rsidR="009F49D8"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 xml:space="preserve"> minutos </w:t>
            </w:r>
          </w:p>
        </w:tc>
        <w:tc>
          <w:tcPr>
            <w:tcW w:w="5794" w:type="dxa"/>
          </w:tcPr>
          <w:p w:rsidR="009F49D8" w:rsidRDefault="009F49D8" w:rsidP="009F49D8">
            <w:pPr>
              <w:pStyle w:val="Textoindependiente"/>
              <w:jc w:val="left"/>
              <w:rPr>
                <w:rFonts w:ascii="Arial Narrow" w:hAnsi="Arial Narrow" w:cs="Times New Roman"/>
                <w:bCs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Cs w:val="0"/>
                <w:sz w:val="24"/>
                <w:szCs w:val="20"/>
              </w:rPr>
              <w:t>Actividad 4.</w:t>
            </w:r>
            <w:r w:rsidR="00145BAB">
              <w:rPr>
                <w:rFonts w:ascii="Arial Narrow" w:hAnsi="Arial Narrow" w:cs="Times New Roman"/>
                <w:bCs w:val="0"/>
                <w:sz w:val="24"/>
                <w:szCs w:val="20"/>
              </w:rPr>
              <w:t xml:space="preserve"> Metodología </w:t>
            </w:r>
            <w:proofErr w:type="spellStart"/>
            <w:r w:rsidR="00145BAB">
              <w:rPr>
                <w:rFonts w:ascii="Arial Narrow" w:hAnsi="Arial Narrow" w:cs="Times New Roman"/>
                <w:bCs w:val="0"/>
                <w:sz w:val="24"/>
                <w:szCs w:val="20"/>
              </w:rPr>
              <w:t>PeA</w:t>
            </w:r>
            <w:proofErr w:type="spellEnd"/>
          </w:p>
          <w:p w:rsidR="00B324FC" w:rsidRDefault="00B324FC" w:rsidP="000E4847">
            <w:pPr>
              <w:pStyle w:val="Textoindependiente"/>
              <w:jc w:val="both"/>
              <w:rPr>
                <w:rFonts w:ascii="Arial Narrow" w:hAnsi="Arial Narrow" w:cs="Times New Roman"/>
                <w:b w:val="0"/>
                <w:bCs w:val="0"/>
                <w:i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bCs w:val="0"/>
                <w:i/>
                <w:sz w:val="24"/>
                <w:szCs w:val="20"/>
              </w:rPr>
              <w:t xml:space="preserve">Se busca la vivencia y el análisis de la metodología </w:t>
            </w:r>
            <w:proofErr w:type="spellStart"/>
            <w:r>
              <w:rPr>
                <w:rFonts w:ascii="Arial Narrow" w:hAnsi="Arial Narrow" w:cs="Times New Roman"/>
                <w:b w:val="0"/>
                <w:bCs w:val="0"/>
                <w:i/>
                <w:sz w:val="24"/>
                <w:szCs w:val="20"/>
              </w:rPr>
              <w:t>PeA</w:t>
            </w:r>
            <w:proofErr w:type="spellEnd"/>
            <w:r>
              <w:rPr>
                <w:rFonts w:ascii="Arial Narrow" w:hAnsi="Arial Narrow" w:cs="Times New Roman"/>
                <w:b w:val="0"/>
                <w:bCs w:val="0"/>
                <w:i/>
                <w:sz w:val="24"/>
                <w:szCs w:val="20"/>
              </w:rPr>
              <w:t xml:space="preserve">. </w:t>
            </w:r>
          </w:p>
          <w:p w:rsidR="009F49D8" w:rsidRPr="003638B8" w:rsidRDefault="00B324FC" w:rsidP="009F49D8">
            <w:pPr>
              <w:pStyle w:val="Textoindependiente"/>
              <w:jc w:val="left"/>
              <w:rPr>
                <w:rFonts w:ascii="Arial Narrow" w:hAnsi="Arial Narrow" w:cs="Times New Roman"/>
                <w:b w:val="0"/>
                <w:bCs w:val="0"/>
                <w:i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bCs w:val="0"/>
                <w:i/>
                <w:sz w:val="24"/>
                <w:szCs w:val="20"/>
              </w:rPr>
              <w:t>Se realiza una e</w:t>
            </w:r>
            <w:r w:rsidR="009F49D8" w:rsidRPr="003638B8">
              <w:rPr>
                <w:rFonts w:ascii="Arial Narrow" w:hAnsi="Arial Narrow" w:cs="Times New Roman"/>
                <w:b w:val="0"/>
                <w:bCs w:val="0"/>
                <w:i/>
                <w:sz w:val="24"/>
                <w:szCs w:val="20"/>
              </w:rPr>
              <w:t>xposición</w:t>
            </w:r>
            <w:r w:rsidR="00D9121F">
              <w:rPr>
                <w:rFonts w:ascii="Arial Narrow" w:hAnsi="Arial Narrow" w:cs="Times New Roman"/>
                <w:b w:val="0"/>
                <w:bCs w:val="0"/>
                <w:i/>
                <w:sz w:val="24"/>
                <w:szCs w:val="20"/>
              </w:rPr>
              <w:t xml:space="preserve"> interactiva</w:t>
            </w:r>
            <w:r w:rsidR="009F49D8" w:rsidRPr="003638B8">
              <w:rPr>
                <w:rFonts w:ascii="Arial Narrow" w:hAnsi="Arial Narrow" w:cs="Times New Roman"/>
                <w:b w:val="0"/>
                <w:bCs w:val="0"/>
                <w:i/>
                <w:sz w:val="24"/>
                <w:szCs w:val="20"/>
              </w:rPr>
              <w:t xml:space="preserve"> sobre:</w:t>
            </w:r>
          </w:p>
          <w:p w:rsidR="009F49D8" w:rsidRDefault="009F49D8" w:rsidP="009F49D8">
            <w:pPr>
              <w:rPr>
                <w:rFonts w:ascii="Arial Narrow" w:hAnsi="Arial Narrow"/>
                <w:bCs/>
                <w:sz w:val="24"/>
                <w:szCs w:val="20"/>
              </w:rPr>
            </w:pPr>
            <w:r w:rsidRPr="003638B8">
              <w:rPr>
                <w:rFonts w:ascii="Arial Narrow" w:hAnsi="Arial Narrow"/>
                <w:sz w:val="24"/>
                <w:szCs w:val="20"/>
              </w:rPr>
              <w:t xml:space="preserve">1. </w:t>
            </w:r>
            <w:r w:rsidRPr="003638B8">
              <w:rPr>
                <w:rFonts w:ascii="Arial Narrow" w:hAnsi="Arial Narrow"/>
                <w:bCs/>
                <w:sz w:val="24"/>
                <w:szCs w:val="20"/>
              </w:rPr>
              <w:t xml:space="preserve">Los pasos de la estrategia metodológica </w:t>
            </w:r>
            <w:proofErr w:type="spellStart"/>
            <w:r w:rsidRPr="003638B8">
              <w:rPr>
                <w:rFonts w:ascii="Arial Narrow" w:hAnsi="Arial Narrow"/>
                <w:bCs/>
                <w:sz w:val="24"/>
                <w:szCs w:val="20"/>
              </w:rPr>
              <w:t>PeA</w:t>
            </w:r>
            <w:proofErr w:type="spellEnd"/>
            <w:r w:rsidRPr="003638B8">
              <w:rPr>
                <w:rFonts w:ascii="Arial Narrow" w:hAnsi="Arial Narrow"/>
                <w:bCs/>
                <w:sz w:val="24"/>
                <w:szCs w:val="20"/>
              </w:rPr>
              <w:t>.</w:t>
            </w:r>
            <w:r w:rsidR="00B324FC">
              <w:rPr>
                <w:rFonts w:ascii="Arial Narrow" w:hAnsi="Arial Narrow"/>
                <w:bCs/>
                <w:sz w:val="24"/>
                <w:szCs w:val="20"/>
              </w:rPr>
              <w:t xml:space="preserve"> </w:t>
            </w:r>
          </w:p>
          <w:p w:rsidR="00D9121F" w:rsidRPr="000149E4" w:rsidRDefault="00E0255A" w:rsidP="00B324FC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  <w:szCs w:val="20"/>
              </w:rPr>
              <w:lastRenderedPageBreak/>
              <w:t xml:space="preserve">2. </w:t>
            </w:r>
            <w:r w:rsidR="00B324FC">
              <w:rPr>
                <w:rFonts w:ascii="Arial Narrow" w:hAnsi="Arial Narrow"/>
                <w:bCs/>
                <w:sz w:val="24"/>
                <w:szCs w:val="20"/>
              </w:rPr>
              <w:t>Desde la sala matriz, s</w:t>
            </w:r>
            <w:r>
              <w:rPr>
                <w:rFonts w:ascii="Arial Narrow" w:hAnsi="Arial Narrow"/>
                <w:bCs/>
                <w:sz w:val="24"/>
                <w:szCs w:val="20"/>
              </w:rPr>
              <w:t>e otorga</w:t>
            </w:r>
            <w:r w:rsidR="00D9121F">
              <w:rPr>
                <w:rFonts w:ascii="Arial Narrow" w:hAnsi="Arial Narrow"/>
                <w:bCs/>
                <w:sz w:val="24"/>
                <w:szCs w:val="20"/>
              </w:rPr>
              <w:t xml:space="preserve"> el pase a las </w:t>
            </w:r>
            <w:r w:rsidR="00B324FC">
              <w:rPr>
                <w:rFonts w:ascii="Arial Narrow" w:hAnsi="Arial Narrow"/>
                <w:bCs/>
                <w:sz w:val="24"/>
                <w:szCs w:val="20"/>
              </w:rPr>
              <w:t>sedes</w:t>
            </w:r>
            <w:r w:rsidR="00D9121F">
              <w:rPr>
                <w:rFonts w:ascii="Arial Narrow" w:hAnsi="Arial Narrow"/>
                <w:bCs/>
                <w:sz w:val="24"/>
                <w:szCs w:val="20"/>
              </w:rPr>
              <w:t xml:space="preserve"> según las situaciones a exponer. De manera aleatoria.</w:t>
            </w:r>
            <w:r w:rsidR="00B324FC">
              <w:rPr>
                <w:rFonts w:ascii="Arial Narrow" w:hAnsi="Arial Narrow"/>
                <w:bCs/>
                <w:sz w:val="24"/>
                <w:szCs w:val="20"/>
              </w:rPr>
              <w:t xml:space="preserve"> Todas las sedes deben estar preparadas para participar.</w:t>
            </w:r>
          </w:p>
        </w:tc>
        <w:tc>
          <w:tcPr>
            <w:tcW w:w="2629" w:type="dxa"/>
          </w:tcPr>
          <w:p w:rsidR="009F49D8" w:rsidRDefault="003638B8" w:rsidP="009F49D8">
            <w:pPr>
              <w:pStyle w:val="Textoindependiente"/>
              <w:jc w:val="left"/>
              <w:rPr>
                <w:rFonts w:ascii="Arial Narrow" w:hAnsi="Arial Narrow"/>
                <w:b w:val="0"/>
                <w:sz w:val="24"/>
                <w:lang w:val="es-ES"/>
              </w:rPr>
            </w:pPr>
            <w:r w:rsidRPr="00302C1D">
              <w:rPr>
                <w:rFonts w:ascii="Arial Narrow" w:hAnsi="Arial Narrow"/>
                <w:b w:val="0"/>
                <w:sz w:val="24"/>
                <w:lang w:val="es-ES"/>
              </w:rPr>
              <w:lastRenderedPageBreak/>
              <w:t>Proyección multimedia.</w:t>
            </w:r>
          </w:p>
          <w:p w:rsidR="00D9121F" w:rsidRPr="00302C1D" w:rsidRDefault="00D9121F" w:rsidP="009F49D8">
            <w:pPr>
              <w:pStyle w:val="Textoindependiente"/>
              <w:jc w:val="left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>
              <w:rPr>
                <w:rFonts w:ascii="Arial Narrow" w:hAnsi="Arial Narrow"/>
                <w:b w:val="0"/>
                <w:sz w:val="24"/>
                <w:lang w:val="es-ES"/>
              </w:rPr>
              <w:t>Ruleta electrónica</w:t>
            </w:r>
          </w:p>
        </w:tc>
        <w:tc>
          <w:tcPr>
            <w:tcW w:w="2633" w:type="dxa"/>
          </w:tcPr>
          <w:p w:rsidR="00B324FC" w:rsidRPr="00B324FC" w:rsidRDefault="00B324FC" w:rsidP="009F49D8">
            <w:pPr>
              <w:rPr>
                <w:rFonts w:ascii="Arial Narrow" w:hAnsi="Arial Narrow"/>
                <w:bCs/>
                <w:sz w:val="24"/>
              </w:rPr>
            </w:pPr>
            <w:r w:rsidRPr="00B324FC">
              <w:rPr>
                <w:rFonts w:ascii="Arial Narrow" w:hAnsi="Arial Narrow"/>
                <w:bCs/>
                <w:sz w:val="24"/>
              </w:rPr>
              <w:t>Sedes aleatorias que reporte la tómbola</w:t>
            </w:r>
          </w:p>
        </w:tc>
      </w:tr>
      <w:tr w:rsidR="00D9121F" w:rsidRPr="00D913EB" w:rsidTr="00251EDD">
        <w:tc>
          <w:tcPr>
            <w:tcW w:w="1277" w:type="dxa"/>
          </w:tcPr>
          <w:p w:rsidR="00D9121F" w:rsidRDefault="00D9121F" w:rsidP="009F49D8">
            <w:pPr>
              <w:pStyle w:val="Textoindependiente"/>
            </w:pPr>
            <w:r w:rsidRPr="00D9121F"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9:35</w:t>
            </w:r>
          </w:p>
        </w:tc>
        <w:tc>
          <w:tcPr>
            <w:tcW w:w="1134" w:type="dxa"/>
          </w:tcPr>
          <w:p w:rsidR="00D9121F" w:rsidRDefault="00D9121F" w:rsidP="009F49D8">
            <w:pPr>
              <w:pStyle w:val="Textoindependiente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10 minutos</w:t>
            </w:r>
          </w:p>
        </w:tc>
        <w:tc>
          <w:tcPr>
            <w:tcW w:w="5794" w:type="dxa"/>
          </w:tcPr>
          <w:p w:rsidR="00D9121F" w:rsidRDefault="00D9121F" w:rsidP="009F49D8">
            <w:pPr>
              <w:pStyle w:val="Textoindependiente"/>
              <w:jc w:val="left"/>
              <w:rPr>
                <w:rFonts w:ascii="Arial Narrow" w:hAnsi="Arial Narrow" w:cs="Times New Roman"/>
                <w:bCs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Cs w:val="0"/>
                <w:sz w:val="24"/>
                <w:szCs w:val="20"/>
              </w:rPr>
              <w:t xml:space="preserve">Receso </w:t>
            </w:r>
          </w:p>
        </w:tc>
        <w:tc>
          <w:tcPr>
            <w:tcW w:w="2629" w:type="dxa"/>
          </w:tcPr>
          <w:p w:rsidR="00D9121F" w:rsidRPr="009F49D8" w:rsidRDefault="00D9121F" w:rsidP="009F49D8">
            <w:pPr>
              <w:pStyle w:val="Textoindependiente"/>
              <w:jc w:val="left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</w:p>
        </w:tc>
        <w:tc>
          <w:tcPr>
            <w:tcW w:w="2633" w:type="dxa"/>
          </w:tcPr>
          <w:p w:rsidR="00D9121F" w:rsidRDefault="00D9121F" w:rsidP="009F49D8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D9121F" w:rsidRPr="00D913EB" w:rsidTr="00251EDD">
        <w:tc>
          <w:tcPr>
            <w:tcW w:w="1277" w:type="dxa"/>
          </w:tcPr>
          <w:p w:rsidR="00D9121F" w:rsidRPr="00D9121F" w:rsidRDefault="00D9121F" w:rsidP="009F49D8">
            <w:pPr>
              <w:pStyle w:val="Textoindependiente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 xml:space="preserve">9:45 </w:t>
            </w:r>
          </w:p>
        </w:tc>
        <w:tc>
          <w:tcPr>
            <w:tcW w:w="1134" w:type="dxa"/>
          </w:tcPr>
          <w:p w:rsidR="00D9121F" w:rsidRDefault="00D9121F" w:rsidP="009F49D8">
            <w:pPr>
              <w:pStyle w:val="Textoindependiente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30 minutos</w:t>
            </w:r>
          </w:p>
        </w:tc>
        <w:tc>
          <w:tcPr>
            <w:tcW w:w="5794" w:type="dxa"/>
          </w:tcPr>
          <w:p w:rsidR="00D9121F" w:rsidRDefault="00D9121F" w:rsidP="009F49D8">
            <w:pPr>
              <w:pStyle w:val="Textoindependiente"/>
              <w:jc w:val="left"/>
              <w:rPr>
                <w:rFonts w:ascii="Arial Narrow" w:hAnsi="Arial Narrow" w:cs="Times New Roman"/>
                <w:bCs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Cs w:val="0"/>
                <w:sz w:val="24"/>
                <w:szCs w:val="20"/>
              </w:rPr>
              <w:t>Actividad 5. Exposición sobre “Lenguaje hipotético”.</w:t>
            </w:r>
            <w:r w:rsidR="00B324FC">
              <w:rPr>
                <w:rFonts w:ascii="Arial Narrow" w:hAnsi="Arial Narrow" w:cs="Times New Roman"/>
                <w:bCs w:val="0"/>
                <w:sz w:val="24"/>
                <w:szCs w:val="20"/>
              </w:rPr>
              <w:t xml:space="preserve"> </w:t>
            </w:r>
          </w:p>
          <w:p w:rsidR="00B324FC" w:rsidRPr="00B324FC" w:rsidRDefault="00B324FC" w:rsidP="00B40776">
            <w:pPr>
              <w:pStyle w:val="Textoindependiente"/>
              <w:jc w:val="both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 w:rsidRPr="00B324FC"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En esta actividad, se espera que las sedes reportadas en la tómbola d</w:t>
            </w:r>
            <w:r w:rsidR="00B40776"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igital puedan hacer sus aportes y compartir con el resto de las sedes.</w:t>
            </w:r>
          </w:p>
          <w:p w:rsidR="00D9121F" w:rsidRDefault="00D9121F" w:rsidP="00B324FC">
            <w:pPr>
              <w:pStyle w:val="Textoindependiente"/>
              <w:jc w:val="left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Exposición interactiva con pase a las s</w:t>
            </w:r>
            <w:r w:rsidR="00B324FC"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edes</w:t>
            </w:r>
            <w:r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.</w:t>
            </w:r>
            <w:r w:rsidR="00E0255A"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(Uso de imágenes)</w:t>
            </w:r>
          </w:p>
          <w:p w:rsidR="00B324FC" w:rsidRPr="00D9121F" w:rsidRDefault="00B324FC" w:rsidP="00B40776">
            <w:pPr>
              <w:pStyle w:val="Textoindependiente"/>
              <w:jc w:val="both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 xml:space="preserve">Los expositores realizan un breve cierre para referirse </w:t>
            </w:r>
            <w:r w:rsidR="00B40776"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a las diferentes intervenciones.</w:t>
            </w:r>
          </w:p>
        </w:tc>
        <w:tc>
          <w:tcPr>
            <w:tcW w:w="2629" w:type="dxa"/>
          </w:tcPr>
          <w:p w:rsidR="00D9121F" w:rsidRDefault="00D9121F" w:rsidP="00D9121F">
            <w:pPr>
              <w:pStyle w:val="Textoindependiente"/>
              <w:jc w:val="left"/>
              <w:rPr>
                <w:rFonts w:ascii="Arial Narrow" w:hAnsi="Arial Narrow"/>
                <w:b w:val="0"/>
                <w:sz w:val="24"/>
                <w:lang w:val="es-ES"/>
              </w:rPr>
            </w:pPr>
            <w:r w:rsidRPr="00302C1D">
              <w:rPr>
                <w:rFonts w:ascii="Arial Narrow" w:hAnsi="Arial Narrow"/>
                <w:b w:val="0"/>
                <w:sz w:val="24"/>
                <w:lang w:val="es-ES"/>
              </w:rPr>
              <w:t>Proyección multimedia.</w:t>
            </w:r>
          </w:p>
          <w:p w:rsidR="00D9121F" w:rsidRPr="009F49D8" w:rsidRDefault="00D9121F" w:rsidP="00D9121F">
            <w:pPr>
              <w:pStyle w:val="Textoindependiente"/>
              <w:jc w:val="left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>
              <w:rPr>
                <w:rFonts w:ascii="Arial Narrow" w:hAnsi="Arial Narrow"/>
                <w:b w:val="0"/>
                <w:sz w:val="24"/>
                <w:lang w:val="es-ES"/>
              </w:rPr>
              <w:t>Ruleta electrónica</w:t>
            </w:r>
            <w:r w:rsidR="00B40776">
              <w:rPr>
                <w:rFonts w:ascii="Arial Narrow" w:hAnsi="Arial Narrow"/>
                <w:b w:val="0"/>
                <w:sz w:val="24"/>
                <w:lang w:val="es-ES"/>
              </w:rPr>
              <w:t>.</w:t>
            </w:r>
          </w:p>
        </w:tc>
        <w:tc>
          <w:tcPr>
            <w:tcW w:w="2633" w:type="dxa"/>
          </w:tcPr>
          <w:p w:rsidR="00D9121F" w:rsidRDefault="00D9121F" w:rsidP="009F49D8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9F49D8" w:rsidRPr="00D913EB" w:rsidTr="00251EDD">
        <w:tc>
          <w:tcPr>
            <w:tcW w:w="1277" w:type="dxa"/>
          </w:tcPr>
          <w:p w:rsidR="009F49D8" w:rsidRPr="009F2338" w:rsidRDefault="009F49D8" w:rsidP="009F49D8">
            <w:pPr>
              <w:pStyle w:val="Textoindependiente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</w:p>
          <w:p w:rsidR="009F49D8" w:rsidRPr="009F2338" w:rsidRDefault="00D9121F" w:rsidP="009F49D8">
            <w:pPr>
              <w:pStyle w:val="Textoindependiente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10:15</w:t>
            </w:r>
          </w:p>
        </w:tc>
        <w:tc>
          <w:tcPr>
            <w:tcW w:w="1134" w:type="dxa"/>
          </w:tcPr>
          <w:p w:rsidR="009F49D8" w:rsidRPr="009F2338" w:rsidRDefault="009F49D8" w:rsidP="009F49D8">
            <w:pPr>
              <w:pStyle w:val="Textoindependiente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</w:p>
          <w:p w:rsidR="009F49D8" w:rsidRPr="009F2338" w:rsidRDefault="009F49D8" w:rsidP="00D9121F">
            <w:pPr>
              <w:pStyle w:val="Textoindependiente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2</w:t>
            </w:r>
            <w:r w:rsidR="00D9121F"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5</w:t>
            </w:r>
            <w:r w:rsidRPr="009F2338"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 xml:space="preserve"> minutos</w:t>
            </w:r>
          </w:p>
        </w:tc>
        <w:tc>
          <w:tcPr>
            <w:tcW w:w="5794" w:type="dxa"/>
          </w:tcPr>
          <w:p w:rsidR="009F49D8" w:rsidRPr="009F2338" w:rsidRDefault="009F49D8" w:rsidP="009F49D8">
            <w:pPr>
              <w:pStyle w:val="Textoindependiente"/>
              <w:jc w:val="left"/>
              <w:rPr>
                <w:rFonts w:ascii="Arial Narrow" w:hAnsi="Arial Narrow" w:cs="Times New Roman"/>
                <w:bCs w:val="0"/>
                <w:sz w:val="24"/>
                <w:szCs w:val="20"/>
              </w:rPr>
            </w:pPr>
            <w:r w:rsidRPr="009F2338">
              <w:rPr>
                <w:rFonts w:ascii="Arial Narrow" w:hAnsi="Arial Narrow" w:cs="Times New Roman"/>
                <w:bCs w:val="0"/>
                <w:sz w:val="24"/>
                <w:szCs w:val="20"/>
              </w:rPr>
              <w:t>A</w:t>
            </w:r>
            <w:r w:rsidR="00E0255A">
              <w:rPr>
                <w:rFonts w:ascii="Arial Narrow" w:hAnsi="Arial Narrow" w:cs="Times New Roman"/>
                <w:bCs w:val="0"/>
                <w:sz w:val="24"/>
                <w:szCs w:val="20"/>
              </w:rPr>
              <w:t>ctividad 6</w:t>
            </w:r>
            <w:r w:rsidRPr="009F2338">
              <w:rPr>
                <w:rFonts w:ascii="Arial Narrow" w:hAnsi="Arial Narrow" w:cs="Times New Roman"/>
                <w:bCs w:val="0"/>
                <w:sz w:val="24"/>
                <w:szCs w:val="20"/>
              </w:rPr>
              <w:t>.</w:t>
            </w:r>
            <w:r w:rsidR="00B40776">
              <w:rPr>
                <w:rFonts w:ascii="Arial Narrow" w:hAnsi="Arial Narrow" w:cs="Times New Roman"/>
                <w:bCs w:val="0"/>
                <w:sz w:val="24"/>
                <w:szCs w:val="20"/>
              </w:rPr>
              <w:t xml:space="preserve"> Manos a la obra.</w:t>
            </w:r>
          </w:p>
          <w:p w:rsidR="009F49D8" w:rsidRDefault="00B40776" w:rsidP="00302C1D">
            <w:pPr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Los expositores asignan a las sedes elaborar una</w:t>
            </w:r>
            <w:r w:rsidR="009F49D8">
              <w:rPr>
                <w:rFonts w:ascii="Arial Narrow" w:hAnsi="Arial Narrow"/>
                <w:sz w:val="24"/>
                <w:szCs w:val="20"/>
              </w:rPr>
              <w:t xml:space="preserve"> acti</w:t>
            </w:r>
            <w:r w:rsidR="00302C1D">
              <w:rPr>
                <w:rFonts w:ascii="Arial Narrow" w:hAnsi="Arial Narrow"/>
                <w:sz w:val="24"/>
                <w:szCs w:val="20"/>
              </w:rPr>
              <w:t>vidad</w:t>
            </w:r>
            <w:r>
              <w:rPr>
                <w:rFonts w:ascii="Arial Narrow" w:hAnsi="Arial Narrow"/>
                <w:sz w:val="24"/>
                <w:szCs w:val="20"/>
              </w:rPr>
              <w:t xml:space="preserve"> vinculada con el </w:t>
            </w:r>
            <w:proofErr w:type="spellStart"/>
            <w:r>
              <w:rPr>
                <w:rFonts w:ascii="Arial Narrow" w:hAnsi="Arial Narrow"/>
                <w:sz w:val="24"/>
                <w:szCs w:val="20"/>
              </w:rPr>
              <w:t>PeA</w:t>
            </w:r>
            <w:proofErr w:type="spellEnd"/>
            <w:r>
              <w:rPr>
                <w:rFonts w:ascii="Arial Narrow" w:hAnsi="Arial Narrow"/>
                <w:sz w:val="24"/>
                <w:szCs w:val="20"/>
              </w:rPr>
              <w:t>, según la tabla de distribución.</w:t>
            </w:r>
          </w:p>
          <w:p w:rsidR="00302C1D" w:rsidRDefault="00B40776" w:rsidP="00B4077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Posteriormente, se realiza una l</w:t>
            </w:r>
            <w:r w:rsidR="00302C1D">
              <w:rPr>
                <w:rFonts w:ascii="Arial Narrow" w:hAnsi="Arial Narrow"/>
                <w:sz w:val="24"/>
                <w:szCs w:val="20"/>
              </w:rPr>
              <w:t xml:space="preserve">ectura y análisis de una lección de </w:t>
            </w:r>
            <w:proofErr w:type="spellStart"/>
            <w:r w:rsidR="00302C1D">
              <w:rPr>
                <w:rFonts w:ascii="Arial Narrow" w:hAnsi="Arial Narrow"/>
                <w:sz w:val="24"/>
                <w:szCs w:val="20"/>
              </w:rPr>
              <w:t>PeA</w:t>
            </w:r>
            <w:proofErr w:type="spellEnd"/>
            <w:r w:rsidR="00302C1D">
              <w:rPr>
                <w:rFonts w:ascii="Arial Narrow" w:hAnsi="Arial Narrow"/>
                <w:sz w:val="24"/>
                <w:szCs w:val="20"/>
              </w:rPr>
              <w:t xml:space="preserve"> por sede según la distribución adjunta. </w:t>
            </w:r>
          </w:p>
          <w:p w:rsidR="00B40776" w:rsidRPr="009F2338" w:rsidRDefault="00B40776" w:rsidP="00B40776">
            <w:pPr>
              <w:jc w:val="both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sz w:val="24"/>
                <w:szCs w:val="20"/>
              </w:rPr>
              <w:t xml:space="preserve">Es necesario tener a mano o mantener en pantalla la distribución. </w:t>
            </w:r>
            <w:r w:rsidR="005274FC">
              <w:rPr>
                <w:rFonts w:ascii="Arial Narrow" w:hAnsi="Arial Narrow"/>
                <w:sz w:val="24"/>
                <w:szCs w:val="20"/>
              </w:rPr>
              <w:t>Se solicita toda la colaboración de los facilitadores de sede, así como de los asesores que nos acompañen regionalmente para que sea un ejercicio que permita la discusión y análisis conjunto.</w:t>
            </w:r>
          </w:p>
        </w:tc>
        <w:tc>
          <w:tcPr>
            <w:tcW w:w="2629" w:type="dxa"/>
          </w:tcPr>
          <w:p w:rsidR="00B40776" w:rsidRDefault="009F49D8" w:rsidP="009F49D8">
            <w:pPr>
              <w:pStyle w:val="Textoindependiente"/>
              <w:jc w:val="left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 xml:space="preserve"> </w:t>
            </w:r>
            <w:r w:rsidR="00302C1D"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 xml:space="preserve">Lecciones y afiches digitales de </w:t>
            </w:r>
            <w:proofErr w:type="spellStart"/>
            <w:r w:rsidR="00302C1D"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PeA</w:t>
            </w:r>
            <w:proofErr w:type="spellEnd"/>
            <w:r w:rsidR="00302C1D"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 xml:space="preserve">. </w:t>
            </w:r>
          </w:p>
          <w:p w:rsidR="00B40776" w:rsidRDefault="00B40776" w:rsidP="009F49D8">
            <w:pPr>
              <w:pStyle w:val="Textoindependiente"/>
              <w:jc w:val="left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</w:p>
          <w:p w:rsidR="009F49D8" w:rsidRPr="009F2338" w:rsidRDefault="00B40776" w:rsidP="009F49D8">
            <w:pPr>
              <w:pStyle w:val="Textoindependiente"/>
              <w:jc w:val="left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Ver distribución de la tabla 1.</w:t>
            </w:r>
          </w:p>
        </w:tc>
        <w:tc>
          <w:tcPr>
            <w:tcW w:w="2633" w:type="dxa"/>
          </w:tcPr>
          <w:p w:rsidR="009F49D8" w:rsidRPr="00B40776" w:rsidRDefault="00B40776" w:rsidP="00B40776">
            <w:pPr>
              <w:pStyle w:val="Textoindependiente"/>
              <w:jc w:val="left"/>
              <w:rPr>
                <w:rFonts w:ascii="Arial Narrow" w:hAnsi="Arial Narrow" w:cs="Times New Roman"/>
                <w:b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sz w:val="24"/>
                <w:szCs w:val="20"/>
              </w:rPr>
              <w:t>Sedes según la distribución indicada en la tabla.</w:t>
            </w:r>
          </w:p>
        </w:tc>
      </w:tr>
      <w:tr w:rsidR="009F49D8" w:rsidRPr="00D913EB" w:rsidTr="00251EDD">
        <w:tc>
          <w:tcPr>
            <w:tcW w:w="1277" w:type="dxa"/>
          </w:tcPr>
          <w:p w:rsidR="009F49D8" w:rsidRPr="009F2338" w:rsidRDefault="00D9121F" w:rsidP="00D9121F">
            <w:pPr>
              <w:pStyle w:val="Textoindependiente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10:40</w:t>
            </w:r>
            <w:r w:rsidR="00302C1D"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 xml:space="preserve"> a.m. </w:t>
            </w:r>
          </w:p>
        </w:tc>
        <w:tc>
          <w:tcPr>
            <w:tcW w:w="1134" w:type="dxa"/>
          </w:tcPr>
          <w:p w:rsidR="009F49D8" w:rsidRPr="009F2338" w:rsidRDefault="00D9121F" w:rsidP="009F49D8">
            <w:pPr>
              <w:pStyle w:val="Textoindependiente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20 minutos</w:t>
            </w:r>
          </w:p>
        </w:tc>
        <w:tc>
          <w:tcPr>
            <w:tcW w:w="5794" w:type="dxa"/>
          </w:tcPr>
          <w:p w:rsidR="00D87BA5" w:rsidRDefault="00E0255A" w:rsidP="00302C1D">
            <w:pPr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Actividad 7</w:t>
            </w:r>
            <w:r w:rsidR="00D87BA5" w:rsidRPr="00D87BA5">
              <w:rPr>
                <w:rFonts w:ascii="Arial Narrow" w:hAnsi="Arial Narrow"/>
                <w:b/>
                <w:bCs/>
                <w:sz w:val="24"/>
              </w:rPr>
              <w:t>.</w:t>
            </w:r>
            <w:r w:rsidR="00B40776">
              <w:rPr>
                <w:rFonts w:ascii="Arial Narrow" w:hAnsi="Arial Narrow"/>
                <w:b/>
                <w:bCs/>
                <w:sz w:val="24"/>
              </w:rPr>
              <w:t xml:space="preserve"> </w:t>
            </w:r>
            <w:r w:rsidR="00B40776" w:rsidRPr="00B40776">
              <w:rPr>
                <w:rFonts w:ascii="Arial Narrow" w:hAnsi="Arial Narrow"/>
                <w:b/>
                <w:sz w:val="24"/>
                <w:szCs w:val="20"/>
              </w:rPr>
              <w:t>Compartiendo las actividades.</w:t>
            </w:r>
          </w:p>
          <w:p w:rsidR="009F49D8" w:rsidRPr="00302C1D" w:rsidRDefault="00B40776" w:rsidP="005274FC">
            <w:pPr>
              <w:jc w:val="both"/>
              <w:rPr>
                <w:rFonts w:ascii="Arial Narrow" w:hAnsi="Arial Narrow"/>
                <w:bCs/>
                <w:sz w:val="24"/>
              </w:rPr>
            </w:pPr>
            <w:r w:rsidRPr="00B40776">
              <w:rPr>
                <w:rFonts w:ascii="Arial Narrow" w:hAnsi="Arial Narrow"/>
                <w:bCs/>
                <w:sz w:val="24"/>
              </w:rPr>
              <w:t>Los expositores solicitan la participación aleatoria de 3 sedes, de las cuales se espera la</w:t>
            </w:r>
            <w:r>
              <w:rPr>
                <w:rFonts w:ascii="Arial Narrow" w:hAnsi="Arial Narrow"/>
                <w:b/>
                <w:bCs/>
                <w:sz w:val="24"/>
              </w:rPr>
              <w:t xml:space="preserve"> </w:t>
            </w:r>
            <w:r w:rsidR="00302C1D">
              <w:rPr>
                <w:rFonts w:ascii="Arial Narrow" w:hAnsi="Arial Narrow"/>
                <w:bCs/>
                <w:sz w:val="24"/>
              </w:rPr>
              <w:t>opinión y consultas sobre lo abordado en las lecciones asignadas</w:t>
            </w:r>
            <w:r w:rsidR="00302C1D" w:rsidRPr="00302C1D">
              <w:rPr>
                <w:rFonts w:ascii="Arial Narrow" w:hAnsi="Arial Narrow"/>
                <w:bCs/>
                <w:sz w:val="24"/>
              </w:rPr>
              <w:t xml:space="preserve"> </w:t>
            </w:r>
            <w:r w:rsidR="00E0255A">
              <w:rPr>
                <w:rFonts w:ascii="Arial Narrow" w:hAnsi="Arial Narrow"/>
                <w:bCs/>
                <w:sz w:val="24"/>
              </w:rPr>
              <w:t>(5 minutos por sala)</w:t>
            </w:r>
            <w:r>
              <w:rPr>
                <w:rFonts w:ascii="Arial Narrow" w:hAnsi="Arial Narrow"/>
                <w:bCs/>
                <w:sz w:val="24"/>
              </w:rPr>
              <w:t>.</w:t>
            </w:r>
            <w:r w:rsidR="005274FC">
              <w:rPr>
                <w:rFonts w:ascii="Arial Narrow" w:hAnsi="Arial Narrow"/>
                <w:bCs/>
                <w:sz w:val="24"/>
              </w:rPr>
              <w:t xml:space="preserve"> Se agradece que los facilitadores tengan debidamente enfocados a los que van a participar.</w:t>
            </w:r>
          </w:p>
        </w:tc>
        <w:tc>
          <w:tcPr>
            <w:tcW w:w="2629" w:type="dxa"/>
          </w:tcPr>
          <w:p w:rsidR="009F49D8" w:rsidRPr="00302C1D" w:rsidRDefault="00302C1D" w:rsidP="009F49D8">
            <w:pPr>
              <w:pStyle w:val="Textoindependiente"/>
              <w:jc w:val="left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 w:rsidRPr="00302C1D"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Uso de la ruleta electrónica.</w:t>
            </w:r>
          </w:p>
        </w:tc>
        <w:tc>
          <w:tcPr>
            <w:tcW w:w="2633" w:type="dxa"/>
          </w:tcPr>
          <w:p w:rsidR="009F49D8" w:rsidRPr="009F2338" w:rsidRDefault="00B40776" w:rsidP="009F49D8">
            <w:pPr>
              <w:pStyle w:val="Textoindependiente"/>
              <w:jc w:val="left"/>
              <w:rPr>
                <w:rFonts w:ascii="Arial Narrow" w:hAnsi="Arial Narrow" w:cs="Times New Roman"/>
                <w:b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sz w:val="24"/>
                <w:szCs w:val="20"/>
              </w:rPr>
              <w:t>Según el orden indicado en la ruleta.</w:t>
            </w:r>
          </w:p>
        </w:tc>
      </w:tr>
      <w:tr w:rsidR="009F49D8" w:rsidRPr="00D913EB" w:rsidTr="00251EDD">
        <w:tc>
          <w:tcPr>
            <w:tcW w:w="1277" w:type="dxa"/>
          </w:tcPr>
          <w:p w:rsidR="009F49D8" w:rsidRPr="009F2338" w:rsidRDefault="00D9121F" w:rsidP="009F49D8">
            <w:pPr>
              <w:pStyle w:val="Textoindependiente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11: 00</w:t>
            </w:r>
            <w:r w:rsidR="00D87BA5"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 xml:space="preserve"> a.m. </w:t>
            </w:r>
          </w:p>
        </w:tc>
        <w:tc>
          <w:tcPr>
            <w:tcW w:w="1134" w:type="dxa"/>
          </w:tcPr>
          <w:p w:rsidR="009F49D8" w:rsidRPr="009F2338" w:rsidRDefault="00D9121F" w:rsidP="00D9121F">
            <w:pPr>
              <w:pStyle w:val="Textoindependiente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15 minutos</w:t>
            </w:r>
          </w:p>
        </w:tc>
        <w:tc>
          <w:tcPr>
            <w:tcW w:w="5794" w:type="dxa"/>
          </w:tcPr>
          <w:p w:rsidR="009F49D8" w:rsidRDefault="006F7A09" w:rsidP="009F49D8">
            <w:pPr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 xml:space="preserve">Actividad </w:t>
            </w:r>
            <w:r w:rsidR="00E0255A">
              <w:rPr>
                <w:rFonts w:ascii="Arial Narrow" w:hAnsi="Arial Narrow"/>
                <w:b/>
                <w:bCs/>
                <w:sz w:val="24"/>
              </w:rPr>
              <w:t>8</w:t>
            </w:r>
            <w:r>
              <w:rPr>
                <w:rFonts w:ascii="Arial Narrow" w:hAnsi="Arial Narrow"/>
                <w:b/>
                <w:bCs/>
                <w:sz w:val="24"/>
              </w:rPr>
              <w:t>:</w:t>
            </w:r>
            <w:r w:rsidR="00D9121F">
              <w:rPr>
                <w:rFonts w:ascii="Arial Narrow" w:hAnsi="Arial Narrow"/>
                <w:b/>
                <w:bCs/>
                <w:sz w:val="24"/>
              </w:rPr>
              <w:t xml:space="preserve"> </w:t>
            </w:r>
            <w:r w:rsidR="005274FC">
              <w:rPr>
                <w:rFonts w:ascii="Arial Narrow" w:hAnsi="Arial Narrow"/>
                <w:b/>
                <w:bCs/>
                <w:sz w:val="24"/>
              </w:rPr>
              <w:t>Evaluación desde el contexto Piensa en Arte.</w:t>
            </w:r>
          </w:p>
          <w:p w:rsidR="005274FC" w:rsidRPr="005274FC" w:rsidRDefault="005274FC" w:rsidP="009F49D8">
            <w:pPr>
              <w:rPr>
                <w:rFonts w:ascii="Arial Narrow" w:hAnsi="Arial Narrow"/>
                <w:bCs/>
                <w:sz w:val="24"/>
              </w:rPr>
            </w:pPr>
            <w:r w:rsidRPr="005274FC">
              <w:rPr>
                <w:rFonts w:ascii="Arial Narrow" w:hAnsi="Arial Narrow"/>
                <w:bCs/>
                <w:sz w:val="24"/>
              </w:rPr>
              <w:t>Los expositores realizan una e</w:t>
            </w:r>
            <w:r w:rsidR="00D9121F" w:rsidRPr="005274FC">
              <w:rPr>
                <w:rFonts w:ascii="Arial Narrow" w:hAnsi="Arial Narrow"/>
                <w:bCs/>
                <w:sz w:val="24"/>
              </w:rPr>
              <w:t xml:space="preserve">xposición sobre </w:t>
            </w:r>
            <w:r w:rsidRPr="005274FC">
              <w:rPr>
                <w:rFonts w:ascii="Arial Narrow" w:hAnsi="Arial Narrow"/>
                <w:bCs/>
                <w:sz w:val="24"/>
              </w:rPr>
              <w:t>la evaluación de Piensa en Arte, a partir de un instrumento, se detallará en:</w:t>
            </w:r>
          </w:p>
          <w:p w:rsidR="005274FC" w:rsidRDefault="005274FC" w:rsidP="009F49D8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lastRenderedPageBreak/>
              <w:t>A</w:t>
            </w:r>
            <w:r w:rsidR="00E0255A" w:rsidRPr="00E0255A">
              <w:rPr>
                <w:rFonts w:ascii="Arial Narrow" w:hAnsi="Arial Narrow"/>
                <w:bCs/>
                <w:sz w:val="24"/>
              </w:rPr>
              <w:t>ntes, duran</w:t>
            </w:r>
            <w:r w:rsidR="00E0255A">
              <w:rPr>
                <w:rFonts w:ascii="Arial Narrow" w:hAnsi="Arial Narrow"/>
                <w:bCs/>
                <w:sz w:val="24"/>
              </w:rPr>
              <w:t>t</w:t>
            </w:r>
            <w:r w:rsidR="00E0255A" w:rsidRPr="00E0255A">
              <w:rPr>
                <w:rFonts w:ascii="Arial Narrow" w:hAnsi="Arial Narrow"/>
                <w:bCs/>
                <w:sz w:val="24"/>
              </w:rPr>
              <w:t xml:space="preserve">e y después de </w:t>
            </w:r>
            <w:proofErr w:type="spellStart"/>
            <w:r w:rsidR="00E0255A" w:rsidRPr="00E0255A">
              <w:rPr>
                <w:rFonts w:ascii="Arial Narrow" w:hAnsi="Arial Narrow"/>
                <w:bCs/>
                <w:sz w:val="24"/>
              </w:rPr>
              <w:t>PeA</w:t>
            </w:r>
            <w:proofErr w:type="spellEnd"/>
            <w:r w:rsidR="00E0255A" w:rsidRPr="00E0255A">
              <w:rPr>
                <w:rFonts w:ascii="Arial Narrow" w:hAnsi="Arial Narrow"/>
                <w:bCs/>
                <w:sz w:val="24"/>
              </w:rPr>
              <w:t xml:space="preserve">. </w:t>
            </w:r>
          </w:p>
          <w:p w:rsidR="005274FC" w:rsidRDefault="005274FC" w:rsidP="009F49D8">
            <w:pPr>
              <w:rPr>
                <w:rFonts w:ascii="Arial Narrow" w:hAnsi="Arial Narrow"/>
                <w:bCs/>
                <w:sz w:val="24"/>
              </w:rPr>
            </w:pPr>
          </w:p>
          <w:p w:rsidR="00D9121F" w:rsidRPr="005274FC" w:rsidRDefault="005274FC" w:rsidP="009F49D8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Se hará referencia en la f</w:t>
            </w:r>
            <w:r w:rsidR="00E0255A" w:rsidRPr="00E0255A">
              <w:rPr>
                <w:rFonts w:ascii="Arial Narrow" w:hAnsi="Arial Narrow"/>
                <w:bCs/>
                <w:sz w:val="24"/>
              </w:rPr>
              <w:t xml:space="preserve">unción </w:t>
            </w:r>
            <w:r>
              <w:rPr>
                <w:rFonts w:ascii="Arial Narrow" w:hAnsi="Arial Narrow"/>
                <w:bCs/>
                <w:sz w:val="24"/>
              </w:rPr>
              <w:t>formativa de la estrategia.</w:t>
            </w:r>
          </w:p>
        </w:tc>
        <w:tc>
          <w:tcPr>
            <w:tcW w:w="2629" w:type="dxa"/>
          </w:tcPr>
          <w:p w:rsidR="009F49D8" w:rsidRPr="005274FC" w:rsidRDefault="005274FC" w:rsidP="009F49D8">
            <w:pPr>
              <w:pStyle w:val="Textoindependiente"/>
              <w:jc w:val="left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 w:rsidRPr="005274FC"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lastRenderedPageBreak/>
              <w:t>Instrumento antes, durante y después</w:t>
            </w:r>
          </w:p>
        </w:tc>
        <w:tc>
          <w:tcPr>
            <w:tcW w:w="2633" w:type="dxa"/>
          </w:tcPr>
          <w:p w:rsidR="009F49D8" w:rsidRPr="009F2338" w:rsidRDefault="005274FC" w:rsidP="009F49D8">
            <w:pPr>
              <w:pStyle w:val="Textoindependiente"/>
              <w:jc w:val="left"/>
              <w:rPr>
                <w:rFonts w:ascii="Arial Narrow" w:hAnsi="Arial Narrow" w:cs="Times New Roman"/>
                <w:b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sz w:val="24"/>
                <w:szCs w:val="20"/>
              </w:rPr>
              <w:t>IDP</w:t>
            </w:r>
          </w:p>
        </w:tc>
      </w:tr>
      <w:tr w:rsidR="009864FD" w:rsidRPr="00D913EB" w:rsidTr="00251EDD">
        <w:tc>
          <w:tcPr>
            <w:tcW w:w="1277" w:type="dxa"/>
          </w:tcPr>
          <w:p w:rsidR="009864FD" w:rsidRDefault="00D9121F" w:rsidP="00D9121F">
            <w:pPr>
              <w:pStyle w:val="Textoindependiente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11: 15 a.m.</w:t>
            </w:r>
          </w:p>
        </w:tc>
        <w:tc>
          <w:tcPr>
            <w:tcW w:w="1134" w:type="dxa"/>
          </w:tcPr>
          <w:p w:rsidR="009864FD" w:rsidRDefault="00D9121F" w:rsidP="009F49D8">
            <w:pPr>
              <w:pStyle w:val="Textoindependiente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15</w:t>
            </w:r>
          </w:p>
          <w:p w:rsidR="00D9121F" w:rsidRPr="009F2338" w:rsidRDefault="00D9121F" w:rsidP="009F49D8">
            <w:pPr>
              <w:pStyle w:val="Textoindependiente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minutos</w:t>
            </w:r>
          </w:p>
        </w:tc>
        <w:tc>
          <w:tcPr>
            <w:tcW w:w="5794" w:type="dxa"/>
          </w:tcPr>
          <w:p w:rsidR="00D9121F" w:rsidRDefault="00D9121F" w:rsidP="00D9121F">
            <w:pPr>
              <w:pStyle w:val="Textoindependiente"/>
              <w:jc w:val="left"/>
              <w:rPr>
                <w:rFonts w:ascii="Arial Narrow" w:hAnsi="Arial Narrow" w:cs="Times New Roman"/>
                <w:bCs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Cs w:val="0"/>
                <w:sz w:val="24"/>
                <w:szCs w:val="20"/>
              </w:rPr>
              <w:t xml:space="preserve">Actividad </w:t>
            </w:r>
            <w:r w:rsidR="00E0255A">
              <w:rPr>
                <w:rFonts w:ascii="Arial Narrow" w:hAnsi="Arial Narrow" w:cs="Times New Roman"/>
                <w:bCs w:val="0"/>
                <w:sz w:val="24"/>
                <w:szCs w:val="20"/>
              </w:rPr>
              <w:t>9</w:t>
            </w:r>
            <w:r>
              <w:rPr>
                <w:rFonts w:ascii="Arial Narrow" w:hAnsi="Arial Narrow" w:cs="Times New Roman"/>
                <w:bCs w:val="0"/>
                <w:sz w:val="24"/>
                <w:szCs w:val="20"/>
              </w:rPr>
              <w:t>.</w:t>
            </w:r>
            <w:r w:rsidR="005274FC">
              <w:rPr>
                <w:rFonts w:ascii="Arial Narrow" w:hAnsi="Arial Narrow" w:cs="Times New Roman"/>
                <w:bCs w:val="0"/>
                <w:sz w:val="24"/>
                <w:szCs w:val="20"/>
              </w:rPr>
              <w:t xml:space="preserve"> Bloque de consultas.</w:t>
            </w:r>
          </w:p>
          <w:p w:rsidR="00D9121F" w:rsidRDefault="00D9121F" w:rsidP="00F30705">
            <w:pPr>
              <w:pStyle w:val="Textoindependiente"/>
              <w:jc w:val="both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Atención de consultas por parte de los expositores.</w:t>
            </w:r>
            <w:r w:rsidR="005274FC"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 xml:space="preserve"> Una vez que los expositores abran este espacio para consultas. Los facilitadores de sede hacen el reporte en el chat, quedando ordenados según dicho registro. </w:t>
            </w:r>
          </w:p>
          <w:p w:rsidR="009864FD" w:rsidRDefault="00F30705" w:rsidP="00F30705">
            <w:pPr>
              <w:jc w:val="both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Se solicita a los facilitadores que tengan de previo enfocada a la persona que hará la intervención.</w:t>
            </w:r>
          </w:p>
        </w:tc>
        <w:tc>
          <w:tcPr>
            <w:tcW w:w="2629" w:type="dxa"/>
          </w:tcPr>
          <w:p w:rsidR="009864FD" w:rsidRPr="009F2338" w:rsidRDefault="009864FD" w:rsidP="009F49D8">
            <w:pPr>
              <w:pStyle w:val="Textoindependiente"/>
              <w:jc w:val="left"/>
              <w:rPr>
                <w:rFonts w:ascii="Arial Narrow" w:hAnsi="Arial Narrow" w:cs="Times New Roman"/>
                <w:bCs w:val="0"/>
                <w:sz w:val="24"/>
                <w:szCs w:val="20"/>
              </w:rPr>
            </w:pPr>
          </w:p>
        </w:tc>
        <w:tc>
          <w:tcPr>
            <w:tcW w:w="2633" w:type="dxa"/>
          </w:tcPr>
          <w:p w:rsidR="009864FD" w:rsidRPr="009F2338" w:rsidRDefault="005274FC" w:rsidP="009F49D8">
            <w:pPr>
              <w:pStyle w:val="Textoindependiente"/>
              <w:jc w:val="left"/>
              <w:rPr>
                <w:rFonts w:ascii="Arial Narrow" w:hAnsi="Arial Narrow" w:cs="Times New Roman"/>
                <w:b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sz w:val="24"/>
                <w:szCs w:val="20"/>
              </w:rPr>
              <w:t>Sedes que reporten al chat su deseo de participar</w:t>
            </w:r>
          </w:p>
        </w:tc>
      </w:tr>
      <w:tr w:rsidR="009F49D8" w:rsidRPr="00D913EB" w:rsidTr="00251EDD">
        <w:tc>
          <w:tcPr>
            <w:tcW w:w="1277" w:type="dxa"/>
          </w:tcPr>
          <w:p w:rsidR="009F49D8" w:rsidRPr="009F2338" w:rsidRDefault="00D9121F" w:rsidP="009F49D8">
            <w:pPr>
              <w:pStyle w:val="Textoindependiente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11:30 a.m.</w:t>
            </w:r>
          </w:p>
        </w:tc>
        <w:tc>
          <w:tcPr>
            <w:tcW w:w="1134" w:type="dxa"/>
          </w:tcPr>
          <w:p w:rsidR="009F49D8" w:rsidRPr="009F2338" w:rsidRDefault="00D9121F" w:rsidP="009F49D8">
            <w:pPr>
              <w:pStyle w:val="Textoindependiente"/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30 minutos</w:t>
            </w:r>
          </w:p>
        </w:tc>
        <w:tc>
          <w:tcPr>
            <w:tcW w:w="5794" w:type="dxa"/>
          </w:tcPr>
          <w:p w:rsidR="009F49D8" w:rsidRDefault="00D9121F" w:rsidP="000E4847">
            <w:pPr>
              <w:pStyle w:val="Textoindependiente"/>
              <w:tabs>
                <w:tab w:val="left" w:pos="3975"/>
              </w:tabs>
              <w:jc w:val="left"/>
              <w:rPr>
                <w:rFonts w:ascii="Arial Narrow" w:hAnsi="Arial Narrow" w:cs="Times New Roman"/>
                <w:bCs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Cs w:val="0"/>
                <w:sz w:val="24"/>
                <w:szCs w:val="20"/>
              </w:rPr>
              <w:t>Actividad 10.</w:t>
            </w:r>
            <w:r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 xml:space="preserve"> </w:t>
            </w:r>
            <w:r w:rsidRPr="000E4847">
              <w:rPr>
                <w:rFonts w:ascii="Arial Narrow" w:hAnsi="Arial Narrow" w:cs="Times New Roman"/>
                <w:bCs w:val="0"/>
                <w:sz w:val="24"/>
                <w:szCs w:val="20"/>
              </w:rPr>
              <w:t>Cierre y evaluación.</w:t>
            </w:r>
            <w:r w:rsidR="000E4847">
              <w:rPr>
                <w:rFonts w:ascii="Arial Narrow" w:hAnsi="Arial Narrow" w:cs="Times New Roman"/>
                <w:bCs w:val="0"/>
                <w:sz w:val="24"/>
                <w:szCs w:val="20"/>
              </w:rPr>
              <w:tab/>
            </w:r>
          </w:p>
          <w:p w:rsidR="000E4847" w:rsidRPr="000E4847" w:rsidRDefault="000E4847" w:rsidP="000E4847">
            <w:pPr>
              <w:pStyle w:val="Textoindependiente"/>
              <w:tabs>
                <w:tab w:val="left" w:pos="3975"/>
              </w:tabs>
              <w:jc w:val="both"/>
              <w:rPr>
                <w:rFonts w:ascii="Arial Narrow" w:hAnsi="Arial Narrow"/>
                <w:b w:val="0"/>
                <w:bCs w:val="0"/>
                <w:sz w:val="24"/>
              </w:rPr>
            </w:pPr>
            <w:r w:rsidRPr="000E4847"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Los expositores hacen un cierre general e invitan a los participantes a que completen la evaluación de la sesi</w:t>
            </w:r>
            <w:r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ó</w:t>
            </w:r>
            <w:r w:rsidRPr="000E4847">
              <w:rPr>
                <w:rFonts w:ascii="Arial Narrow" w:hAnsi="Arial Narrow" w:cs="Times New Roman"/>
                <w:b w:val="0"/>
                <w:bCs w:val="0"/>
                <w:sz w:val="24"/>
                <w:szCs w:val="20"/>
              </w:rPr>
              <w:t>n.</w:t>
            </w:r>
          </w:p>
        </w:tc>
        <w:tc>
          <w:tcPr>
            <w:tcW w:w="2629" w:type="dxa"/>
          </w:tcPr>
          <w:p w:rsidR="009F49D8" w:rsidRPr="009F2338" w:rsidRDefault="009F49D8" w:rsidP="009F49D8">
            <w:pPr>
              <w:pStyle w:val="Textoindependiente"/>
              <w:jc w:val="left"/>
              <w:rPr>
                <w:rFonts w:ascii="Arial Narrow" w:hAnsi="Arial Narrow" w:cs="Times New Roman"/>
                <w:bCs w:val="0"/>
                <w:sz w:val="24"/>
                <w:szCs w:val="20"/>
              </w:rPr>
            </w:pPr>
          </w:p>
        </w:tc>
        <w:tc>
          <w:tcPr>
            <w:tcW w:w="2633" w:type="dxa"/>
          </w:tcPr>
          <w:p w:rsidR="009F49D8" w:rsidRPr="009F2338" w:rsidRDefault="000E4847" w:rsidP="009F49D8">
            <w:pPr>
              <w:pStyle w:val="Textoindependiente"/>
              <w:jc w:val="left"/>
              <w:rPr>
                <w:rFonts w:ascii="Arial Narrow" w:hAnsi="Arial Narrow" w:cs="Times New Roman"/>
                <w:b w:val="0"/>
                <w:sz w:val="24"/>
                <w:szCs w:val="20"/>
              </w:rPr>
            </w:pPr>
            <w:r>
              <w:rPr>
                <w:rFonts w:ascii="Arial Narrow" w:hAnsi="Arial Narrow" w:cs="Times New Roman"/>
                <w:b w:val="0"/>
                <w:sz w:val="24"/>
                <w:szCs w:val="20"/>
              </w:rPr>
              <w:t>IDP</w:t>
            </w:r>
          </w:p>
        </w:tc>
      </w:tr>
    </w:tbl>
    <w:p w:rsidR="00D913EB" w:rsidRDefault="00D913EB" w:rsidP="009E3E87">
      <w:pPr>
        <w:spacing w:after="0" w:line="240" w:lineRule="auto"/>
      </w:pPr>
    </w:p>
    <w:p w:rsidR="00946F64" w:rsidRDefault="009F15E6" w:rsidP="009E3E87">
      <w:pPr>
        <w:spacing w:after="0" w:line="240" w:lineRule="auto"/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136525</wp:posOffset>
                </wp:positionV>
                <wp:extent cx="8536675" cy="2438400"/>
                <wp:effectExtent l="0" t="0" r="1714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667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5E6" w:rsidRDefault="009F15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Observaciones:</w:t>
                            </w:r>
                          </w:p>
                          <w:p w:rsidR="00E47D35" w:rsidRPr="00E47D35" w:rsidRDefault="00E47D35" w:rsidP="00E47D3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47D35">
                              <w:rPr>
                                <w:rFonts w:ascii="Arial" w:hAnsi="Arial" w:cs="Arial"/>
                              </w:rPr>
                              <w:t xml:space="preserve">El envío de los </w:t>
                            </w:r>
                            <w:r w:rsidRPr="00E47D3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registros de asistencia y fotos</w:t>
                            </w:r>
                            <w:r w:rsidRPr="00E47D35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F3070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7" w:history="1">
                              <w:r w:rsidR="00F30705" w:rsidRPr="00F30705">
                                <w:rPr>
                                  <w:rStyle w:val="Hipervnculo"/>
                                  <w:rFonts w:ascii="Arial Narrow" w:hAnsi="Arial Narrow"/>
                                  <w:sz w:val="20"/>
                                </w:rPr>
                                <w:t>tatiana.leon.garita@mep.go.cr</w:t>
                              </w:r>
                            </w:hyperlink>
                            <w:r w:rsidR="00F30705" w:rsidRPr="00F30705">
                              <w:rPr>
                                <w:rStyle w:val="Hipervnculo"/>
                                <w:rFonts w:ascii="Arial Narrow" w:hAnsi="Arial Narrow"/>
                                <w:sz w:val="20"/>
                              </w:rPr>
                              <w:t xml:space="preserve">; </w:t>
                            </w:r>
                            <w:hyperlink r:id="rId8" w:history="1">
                              <w:r w:rsidR="00F30705" w:rsidRPr="00717C66">
                                <w:rPr>
                                  <w:rStyle w:val="Hipervnculo"/>
                                  <w:rFonts w:ascii="Arial Narrow" w:hAnsi="Arial Narrow"/>
                                  <w:sz w:val="20"/>
                                </w:rPr>
                                <w:t>evelyn.araya.fonseca@mep.go.cr</w:t>
                              </w:r>
                            </w:hyperlink>
                            <w:r w:rsidR="00F30705">
                              <w:rPr>
                                <w:rFonts w:ascii="Arial Narrow" w:hAnsi="Arial Narrow"/>
                                <w:sz w:val="20"/>
                              </w:rPr>
                              <w:t xml:space="preserve">; </w:t>
                            </w:r>
                            <w:hyperlink r:id="rId9" w:history="1">
                              <w:r w:rsidR="00F30705" w:rsidRPr="00717C66">
                                <w:rPr>
                                  <w:rStyle w:val="Hipervnculo"/>
                                  <w:rFonts w:ascii="Arial Narrow" w:hAnsi="Arial Narrow"/>
                                  <w:sz w:val="20"/>
                                </w:rPr>
                                <w:t>richard.navarro.garro@mep.go.cr</w:t>
                              </w:r>
                            </w:hyperlink>
                            <w:r w:rsidR="00F30705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</w:p>
                          <w:p w:rsidR="00E47D35" w:rsidRDefault="00E47D35" w:rsidP="00E47D3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47D35">
                              <w:rPr>
                                <w:rFonts w:ascii="Arial" w:hAnsi="Arial" w:cs="Arial"/>
                              </w:rPr>
                              <w:t xml:space="preserve">El </w:t>
                            </w:r>
                            <w:r w:rsidRPr="00E47D3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instrumento de evaluación</w:t>
                            </w:r>
                            <w:r w:rsidR="00F30705">
                              <w:rPr>
                                <w:rFonts w:ascii="Arial" w:hAnsi="Arial" w:cs="Arial"/>
                              </w:rPr>
                              <w:t xml:space="preserve"> se realizará mediante lectura de código QR; sino imprimir el adjunto y aplic</w:t>
                            </w:r>
                            <w:r w:rsidR="00405647">
                              <w:rPr>
                                <w:rFonts w:ascii="Arial" w:hAnsi="Arial" w:cs="Arial"/>
                              </w:rPr>
                              <w:t xml:space="preserve">arlo al menos a 5 participantes, o ver el enlace: </w:t>
                            </w:r>
                            <w:hyperlink r:id="rId10" w:history="1">
                              <w:r w:rsidR="00405647" w:rsidRPr="00717C66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https://docs.google.com/forms/d/e/1FAIpQLScCpoh7pzEKuEJo94kqz8eeMOZ8Ms6JtNpUGTdNlvVoJzVaIQ/viewform</w:t>
                              </w:r>
                            </w:hyperlink>
                            <w:r w:rsidR="004056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30705" w:rsidRDefault="00F30705" w:rsidP="00E47D3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Hacer el envío de asistencia y de ser posible un par de fotos en un plazo máximo de 48 horas a los correo indicados.</w:t>
                            </w:r>
                            <w:bookmarkStart w:id="0" w:name="_GoBack"/>
                            <w:bookmarkEnd w:id="0"/>
                          </w:p>
                          <w:p w:rsidR="00F30705" w:rsidRDefault="00F30705" w:rsidP="00E47D35">
                            <w:pPr>
                              <w:spacing w:after="0" w:line="240" w:lineRule="auto"/>
                              <w:rPr>
                                <w:noProof/>
                                <w:lang w:eastAsia="es-CR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 caso de desconexión o ausencia a la sesión, favor enviar incidencias en el formato oficial.</w:t>
                            </w:r>
                            <w:r w:rsidR="00405647" w:rsidRPr="00405647">
                              <w:rPr>
                                <w:noProof/>
                                <w:lang w:eastAsia="es-CR"/>
                              </w:rPr>
                              <w:t xml:space="preserve"> </w:t>
                            </w:r>
                          </w:p>
                          <w:p w:rsidR="00405647" w:rsidRPr="00E47D35" w:rsidRDefault="00405647" w:rsidP="0040564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F15E6" w:rsidRPr="009F15E6" w:rsidRDefault="00946F64" w:rsidP="00405647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s-CR"/>
                              </w:rPr>
                              <w:drawing>
                                <wp:inline distT="0" distB="0" distL="0" distR="0" wp14:anchorId="5024CA2D" wp14:editId="2E6CF505">
                                  <wp:extent cx="1338580" cy="990476"/>
                                  <wp:effectExtent l="0" t="0" r="0" b="63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292" cy="10072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3.1pt;margin-top:10.75pt;width:672.2pt;height:19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" fillcolor="white [3201]" strokeweight=".5pt">
                <v:textbox>
                  <w:txbxContent>
                    <w:p w:rsidR="009F15E6" w:rsidRDefault="009F15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Observaciones:</w:t>
                      </w:r>
                    </w:p>
                    <w:p w:rsidR="00E47D35" w:rsidRPr="00E47D35" w:rsidRDefault="00E47D35" w:rsidP="00E47D3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47D35">
                        <w:rPr>
                          <w:rFonts w:ascii="Arial" w:hAnsi="Arial" w:cs="Arial"/>
                        </w:rPr>
                        <w:t xml:space="preserve">El envío de los </w:t>
                      </w:r>
                      <w:r w:rsidRPr="00E47D35">
                        <w:rPr>
                          <w:rFonts w:ascii="Arial" w:hAnsi="Arial" w:cs="Arial"/>
                          <w:b/>
                          <w:u w:val="single"/>
                        </w:rPr>
                        <w:t>registros de asistencia y fotos</w:t>
                      </w:r>
                      <w:r w:rsidRPr="00E47D35">
                        <w:rPr>
                          <w:rFonts w:ascii="Arial" w:hAnsi="Arial" w:cs="Arial"/>
                        </w:rPr>
                        <w:t>:</w:t>
                      </w:r>
                      <w:r w:rsidR="00F30705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2" w:history="1">
                        <w:r w:rsidR="00F30705" w:rsidRPr="00F30705">
                          <w:rPr>
                            <w:rStyle w:val="Hipervnculo"/>
                            <w:rFonts w:ascii="Arial Narrow" w:hAnsi="Arial Narrow"/>
                            <w:sz w:val="20"/>
                          </w:rPr>
                          <w:t>tatiana.leon.garita@mep.go.cr</w:t>
                        </w:r>
                      </w:hyperlink>
                      <w:r w:rsidR="00F30705" w:rsidRPr="00F30705">
                        <w:rPr>
                          <w:rStyle w:val="Hipervnculo"/>
                          <w:rFonts w:ascii="Arial Narrow" w:hAnsi="Arial Narrow"/>
                          <w:sz w:val="20"/>
                        </w:rPr>
                        <w:t xml:space="preserve">; </w:t>
                      </w:r>
                      <w:hyperlink r:id="rId13" w:history="1">
                        <w:r w:rsidR="00F30705" w:rsidRPr="00717C66">
                          <w:rPr>
                            <w:rStyle w:val="Hipervnculo"/>
                            <w:rFonts w:ascii="Arial Narrow" w:hAnsi="Arial Narrow"/>
                            <w:sz w:val="20"/>
                          </w:rPr>
                          <w:t>evelyn.araya.fonseca@mep.go.cr</w:t>
                        </w:r>
                      </w:hyperlink>
                      <w:r w:rsidR="00F30705">
                        <w:rPr>
                          <w:rFonts w:ascii="Arial Narrow" w:hAnsi="Arial Narrow"/>
                          <w:sz w:val="20"/>
                        </w:rPr>
                        <w:t xml:space="preserve">; </w:t>
                      </w:r>
                      <w:hyperlink r:id="rId14" w:history="1">
                        <w:r w:rsidR="00F30705" w:rsidRPr="00717C66">
                          <w:rPr>
                            <w:rStyle w:val="Hipervnculo"/>
                            <w:rFonts w:ascii="Arial Narrow" w:hAnsi="Arial Narrow"/>
                            <w:sz w:val="20"/>
                          </w:rPr>
                          <w:t>richard.navarro.garro@mep.go.cr</w:t>
                        </w:r>
                      </w:hyperlink>
                      <w:r w:rsidR="00F30705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</w:p>
                    <w:p w:rsidR="00E47D35" w:rsidRDefault="00E47D35" w:rsidP="00E47D3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47D35">
                        <w:rPr>
                          <w:rFonts w:ascii="Arial" w:hAnsi="Arial" w:cs="Arial"/>
                        </w:rPr>
                        <w:t xml:space="preserve">El </w:t>
                      </w:r>
                      <w:r w:rsidRPr="00E47D35">
                        <w:rPr>
                          <w:rFonts w:ascii="Arial" w:hAnsi="Arial" w:cs="Arial"/>
                          <w:b/>
                          <w:u w:val="single"/>
                        </w:rPr>
                        <w:t>instrumento de evaluación</w:t>
                      </w:r>
                      <w:r w:rsidR="00F30705">
                        <w:rPr>
                          <w:rFonts w:ascii="Arial" w:hAnsi="Arial" w:cs="Arial"/>
                        </w:rPr>
                        <w:t xml:space="preserve"> se realizará mediante lectura de código QR; sino imprimir el adjunto y aplic</w:t>
                      </w:r>
                      <w:r w:rsidR="00405647">
                        <w:rPr>
                          <w:rFonts w:ascii="Arial" w:hAnsi="Arial" w:cs="Arial"/>
                        </w:rPr>
                        <w:t xml:space="preserve">arlo al menos a 5 participantes, o ver el enlace: </w:t>
                      </w:r>
                      <w:hyperlink r:id="rId15" w:history="1">
                        <w:r w:rsidR="00405647" w:rsidRPr="00717C66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https://docs.google.com/forms/d/e/1FAIpQLScCpoh7pzEKuEJo94kqz8eeMOZ8Ms6JtNpUGTdNlvVoJzVaIQ/viewform</w:t>
                        </w:r>
                      </w:hyperlink>
                      <w:r w:rsidR="0040564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30705" w:rsidRDefault="00F30705" w:rsidP="00E47D3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Hacer el envío de asistencia y de ser posible un par de fotos en un plazo máximo de 48 horas a los correo indicados.</w:t>
                      </w:r>
                      <w:bookmarkStart w:id="1" w:name="_GoBack"/>
                      <w:bookmarkEnd w:id="1"/>
                    </w:p>
                    <w:p w:rsidR="00F30705" w:rsidRDefault="00F30705" w:rsidP="00E47D35">
                      <w:pPr>
                        <w:spacing w:after="0" w:line="240" w:lineRule="auto"/>
                        <w:rPr>
                          <w:noProof/>
                          <w:lang w:eastAsia="es-CR"/>
                        </w:rPr>
                      </w:pPr>
                      <w:r>
                        <w:rPr>
                          <w:rFonts w:ascii="Arial" w:hAnsi="Arial" w:cs="Arial"/>
                        </w:rPr>
                        <w:t>En caso de desconexión o ausencia a la sesión, favor enviar incidencias en el formato oficial.</w:t>
                      </w:r>
                      <w:r w:rsidR="00405647" w:rsidRPr="00405647">
                        <w:rPr>
                          <w:noProof/>
                          <w:lang w:eastAsia="es-CR"/>
                        </w:rPr>
                        <w:t xml:space="preserve"> </w:t>
                      </w:r>
                    </w:p>
                    <w:p w:rsidR="00405647" w:rsidRPr="00E47D35" w:rsidRDefault="00405647" w:rsidP="0040564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9F15E6" w:rsidRPr="009F15E6" w:rsidRDefault="00946F64" w:rsidP="00405647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noProof/>
                          <w:lang w:eastAsia="es-CR"/>
                        </w:rPr>
                        <w:drawing>
                          <wp:inline distT="0" distB="0" distL="0" distR="0" wp14:anchorId="5024CA2D" wp14:editId="2E6CF505">
                            <wp:extent cx="1338580" cy="990476"/>
                            <wp:effectExtent l="0" t="0" r="0" b="63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292" cy="10072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6F64" w:rsidRPr="00946F64" w:rsidRDefault="00946F64" w:rsidP="00946F64"/>
    <w:p w:rsidR="00946F64" w:rsidRPr="00946F64" w:rsidRDefault="00946F64" w:rsidP="00946F64"/>
    <w:p w:rsidR="00946F64" w:rsidRPr="00946F64" w:rsidRDefault="00946F64" w:rsidP="00946F64"/>
    <w:p w:rsidR="00946F64" w:rsidRPr="00946F64" w:rsidRDefault="00946F64" w:rsidP="00946F64"/>
    <w:p w:rsidR="00946F64" w:rsidRPr="00946F64" w:rsidRDefault="00946F64" w:rsidP="00946F64"/>
    <w:p w:rsidR="00946F64" w:rsidRPr="00946F64" w:rsidRDefault="00946F64" w:rsidP="00946F64"/>
    <w:p w:rsidR="00946F64" w:rsidRPr="00946F64" w:rsidRDefault="00946F64" w:rsidP="00946F64"/>
    <w:p w:rsidR="00946F64" w:rsidRDefault="00946F64" w:rsidP="00946F64"/>
    <w:p w:rsidR="00831DB5" w:rsidRPr="00946F64" w:rsidRDefault="00946F64" w:rsidP="00946F64">
      <w:pPr>
        <w:tabs>
          <w:tab w:val="left" w:pos="12075"/>
        </w:tabs>
      </w:pPr>
      <w:r>
        <w:tab/>
      </w:r>
    </w:p>
    <w:sectPr w:rsidR="00831DB5" w:rsidRPr="00946F64" w:rsidSect="00E55B8E">
      <w:headerReference w:type="default" r:id="rId16"/>
      <w:footerReference w:type="default" r:id="rId17"/>
      <w:pgSz w:w="15840" w:h="12240" w:orient="landscape"/>
      <w:pgMar w:top="1701" w:right="1417" w:bottom="1701" w:left="1417" w:header="708" w:footer="8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EEF" w:rsidRDefault="00001EEF" w:rsidP="00DA5593">
      <w:pPr>
        <w:spacing w:after="0" w:line="240" w:lineRule="auto"/>
      </w:pPr>
      <w:r>
        <w:separator/>
      </w:r>
    </w:p>
  </w:endnote>
  <w:endnote w:type="continuationSeparator" w:id="0">
    <w:p w:rsidR="00001EEF" w:rsidRDefault="00001EEF" w:rsidP="00DA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8E" w:rsidRPr="00E55B8E" w:rsidRDefault="00946F64" w:rsidP="00946F64">
    <w:pPr>
      <w:pStyle w:val="Piedepgina"/>
      <w:pBdr>
        <w:top w:val="single" w:sz="4" w:space="1" w:color="auto"/>
      </w:pBdr>
      <w:rPr>
        <w:rFonts w:ascii="Arial Narrow" w:hAnsi="Arial Narrow"/>
        <w:i/>
      </w:rPr>
    </w:pPr>
    <w:r>
      <w:rPr>
        <w:rFonts w:ascii="Arial Narrow" w:hAnsi="Arial Narrow"/>
        <w:i/>
      </w:rPr>
      <w:t>Metodología Piensa en Arte</w:t>
    </w:r>
    <w:r w:rsidR="00E55B8E" w:rsidRPr="00E55B8E">
      <w:rPr>
        <w:rFonts w:ascii="Arial Narrow" w:hAnsi="Arial Narrow"/>
        <w:i/>
      </w:rPr>
      <w:t xml:space="preserve">    </w:t>
    </w:r>
    <w:r w:rsidR="00E55B8E">
      <w:rPr>
        <w:rFonts w:ascii="Arial Narrow" w:hAnsi="Arial Narrow"/>
        <w:i/>
      </w:rPr>
      <w:t xml:space="preserve">                                                 </w:t>
    </w:r>
    <w:r w:rsidR="00E55B8E" w:rsidRPr="00E55B8E">
      <w:rPr>
        <w:rFonts w:ascii="Arial Narrow" w:hAnsi="Arial Narrow"/>
        <w:i/>
      </w:rPr>
      <w:t xml:space="preserve">                                                                                                              </w:t>
    </w:r>
    <w:sdt>
      <w:sdtPr>
        <w:rPr>
          <w:rFonts w:ascii="Arial Narrow" w:hAnsi="Arial Narrow"/>
          <w:i/>
        </w:rPr>
        <w:id w:val="47549248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i/>
            </w:rPr>
            <w:id w:val="570854318"/>
            <w:docPartObj>
              <w:docPartGallery w:val="Page Numbers (Top of Page)"/>
              <w:docPartUnique/>
            </w:docPartObj>
          </w:sdtPr>
          <w:sdtEndPr/>
          <w:sdtContent>
            <w:r w:rsidR="00E55B8E" w:rsidRPr="00E55B8E">
              <w:rPr>
                <w:rFonts w:ascii="Arial Narrow" w:hAnsi="Arial Narrow"/>
                <w:i/>
                <w:lang w:val="es-ES"/>
              </w:rPr>
              <w:t xml:space="preserve">Página </w:t>
            </w:r>
            <w:r w:rsidR="00E55B8E" w:rsidRPr="00E55B8E">
              <w:rPr>
                <w:rFonts w:ascii="Arial Narrow" w:hAnsi="Arial Narrow"/>
                <w:b/>
                <w:bCs/>
                <w:i/>
              </w:rPr>
              <w:fldChar w:fldCharType="begin"/>
            </w:r>
            <w:r w:rsidR="00E55B8E" w:rsidRPr="00E55B8E">
              <w:rPr>
                <w:rFonts w:ascii="Arial Narrow" w:hAnsi="Arial Narrow"/>
                <w:b/>
                <w:bCs/>
                <w:i/>
              </w:rPr>
              <w:instrText>PAGE</w:instrText>
            </w:r>
            <w:r w:rsidR="00E55B8E" w:rsidRPr="00E55B8E">
              <w:rPr>
                <w:rFonts w:ascii="Arial Narrow" w:hAnsi="Arial Narrow"/>
                <w:b/>
                <w:bCs/>
                <w:i/>
              </w:rPr>
              <w:fldChar w:fldCharType="separate"/>
            </w:r>
            <w:r>
              <w:rPr>
                <w:rFonts w:ascii="Arial Narrow" w:hAnsi="Arial Narrow"/>
                <w:b/>
                <w:bCs/>
                <w:i/>
                <w:noProof/>
              </w:rPr>
              <w:t>5</w:t>
            </w:r>
            <w:r w:rsidR="00E55B8E" w:rsidRPr="00E55B8E">
              <w:rPr>
                <w:rFonts w:ascii="Arial Narrow" w:hAnsi="Arial Narrow"/>
                <w:b/>
                <w:bCs/>
                <w:i/>
              </w:rPr>
              <w:fldChar w:fldCharType="end"/>
            </w:r>
            <w:r w:rsidR="00E55B8E" w:rsidRPr="00E55B8E">
              <w:rPr>
                <w:rFonts w:ascii="Arial Narrow" w:hAnsi="Arial Narrow"/>
                <w:i/>
                <w:lang w:val="es-ES"/>
              </w:rPr>
              <w:t xml:space="preserve"> de </w:t>
            </w:r>
            <w:r w:rsidR="00E55B8E" w:rsidRPr="00E55B8E">
              <w:rPr>
                <w:rFonts w:ascii="Arial Narrow" w:hAnsi="Arial Narrow"/>
                <w:b/>
                <w:bCs/>
                <w:i/>
              </w:rPr>
              <w:fldChar w:fldCharType="begin"/>
            </w:r>
            <w:r w:rsidR="00E55B8E" w:rsidRPr="00E55B8E">
              <w:rPr>
                <w:rFonts w:ascii="Arial Narrow" w:hAnsi="Arial Narrow"/>
                <w:b/>
                <w:bCs/>
                <w:i/>
              </w:rPr>
              <w:instrText>NUMPAGES</w:instrText>
            </w:r>
            <w:r w:rsidR="00E55B8E" w:rsidRPr="00E55B8E">
              <w:rPr>
                <w:rFonts w:ascii="Arial Narrow" w:hAnsi="Arial Narrow"/>
                <w:b/>
                <w:bCs/>
                <w:i/>
              </w:rPr>
              <w:fldChar w:fldCharType="separate"/>
            </w:r>
            <w:r>
              <w:rPr>
                <w:rFonts w:ascii="Arial Narrow" w:hAnsi="Arial Narrow"/>
                <w:b/>
                <w:bCs/>
                <w:i/>
                <w:noProof/>
              </w:rPr>
              <w:t>5</w:t>
            </w:r>
            <w:r w:rsidR="00E55B8E" w:rsidRPr="00E55B8E">
              <w:rPr>
                <w:rFonts w:ascii="Arial Narrow" w:hAnsi="Arial Narrow"/>
                <w:b/>
                <w:bCs/>
                <w:i/>
              </w:rPr>
              <w:fldChar w:fldCharType="end"/>
            </w:r>
          </w:sdtContent>
        </w:sdt>
      </w:sdtContent>
    </w:sdt>
  </w:p>
  <w:p w:rsidR="00791826" w:rsidRDefault="007918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EEF" w:rsidRDefault="00001EEF" w:rsidP="00DA5593">
      <w:pPr>
        <w:spacing w:after="0" w:line="240" w:lineRule="auto"/>
      </w:pPr>
      <w:r>
        <w:separator/>
      </w:r>
    </w:p>
  </w:footnote>
  <w:footnote w:type="continuationSeparator" w:id="0">
    <w:p w:rsidR="00001EEF" w:rsidRDefault="00001EEF" w:rsidP="00DA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93" w:rsidRDefault="00562038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2802255</wp:posOffset>
              </wp:positionH>
              <wp:positionV relativeFrom="paragraph">
                <wp:posOffset>-71120</wp:posOffset>
              </wp:positionV>
              <wp:extent cx="4225290" cy="564515"/>
              <wp:effectExtent l="0" t="0" r="3810" b="698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5290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28D" w:rsidRPr="00C1028D" w:rsidRDefault="00C1028D" w:rsidP="00DA5593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C1028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Instituto de Desarrollo Profesional Uladislao Gámez Solano</w:t>
                          </w:r>
                        </w:p>
                        <w:p w:rsidR="00C1028D" w:rsidRPr="00C1028D" w:rsidRDefault="00C1028D" w:rsidP="00DA5593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C1028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Departamento de Gestión de Recursos</w:t>
                          </w:r>
                        </w:p>
                        <w:p w:rsidR="00DA5593" w:rsidRPr="00C1028D" w:rsidRDefault="000E4847" w:rsidP="00DA5593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0.65pt;margin-top:-5.6pt;width:332.7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5egQIAAA8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" stroked="f">
              <v:textbox>
                <w:txbxContent>
                  <w:p w:rsidR="00C1028D" w:rsidRPr="00C1028D" w:rsidRDefault="00C1028D" w:rsidP="00DA5593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C1028D">
                      <w:rPr>
                        <w:rFonts w:ascii="Arial Narrow" w:hAnsi="Arial Narrow"/>
                        <w:sz w:val="20"/>
                        <w:szCs w:val="20"/>
                      </w:rPr>
                      <w:t>Instituto de Desarrollo Profesional Uladislao Gámez Solano</w:t>
                    </w:r>
                  </w:p>
                  <w:p w:rsidR="00C1028D" w:rsidRPr="00C1028D" w:rsidRDefault="00C1028D" w:rsidP="00DA5593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C1028D">
                      <w:rPr>
                        <w:rFonts w:ascii="Arial Narrow" w:hAnsi="Arial Narrow"/>
                        <w:sz w:val="20"/>
                        <w:szCs w:val="20"/>
                      </w:rPr>
                      <w:t>Departamento de Gestión de Recursos</w:t>
                    </w:r>
                  </w:p>
                  <w:p w:rsidR="00DA5593" w:rsidRPr="00C1028D" w:rsidRDefault="000E4847" w:rsidP="00DA5593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1028D">
      <w:rPr>
        <w:noProof/>
        <w:lang w:eastAsia="es-CR"/>
      </w:rPr>
      <w:drawing>
        <wp:anchor distT="0" distB="0" distL="114300" distR="114300" simplePos="0" relativeHeight="251660800" behindDoc="0" locked="0" layoutInCell="1" allowOverlap="1" wp14:anchorId="5B6C1FEC" wp14:editId="5E1190FA">
          <wp:simplePos x="0" y="0"/>
          <wp:positionH relativeFrom="column">
            <wp:posOffset>-1905</wp:posOffset>
          </wp:positionH>
          <wp:positionV relativeFrom="paragraph">
            <wp:posOffset>3175</wp:posOffset>
          </wp:positionV>
          <wp:extent cx="2019300" cy="402590"/>
          <wp:effectExtent l="0" t="0" r="0" b="0"/>
          <wp:wrapThrough wrapText="bothSides">
            <wp:wrapPolygon edited="0">
              <wp:start x="0" y="0"/>
              <wp:lineTo x="0" y="20442"/>
              <wp:lineTo x="21396" y="20442"/>
              <wp:lineTo x="21396" y="2044"/>
              <wp:lineTo x="20989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8. Logo MEP - IDP 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593" w:rsidRDefault="00DA55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09C4"/>
    <w:multiLevelType w:val="hybridMultilevel"/>
    <w:tmpl w:val="92962A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E05F2"/>
    <w:multiLevelType w:val="hybridMultilevel"/>
    <w:tmpl w:val="0478B59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A443B"/>
    <w:multiLevelType w:val="hybridMultilevel"/>
    <w:tmpl w:val="767A8036"/>
    <w:lvl w:ilvl="0" w:tplc="140A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" w15:restartNumberingAfterBreak="0">
    <w:nsid w:val="2C2A1436"/>
    <w:multiLevelType w:val="hybridMultilevel"/>
    <w:tmpl w:val="14B005D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D6E9D"/>
    <w:multiLevelType w:val="hybridMultilevel"/>
    <w:tmpl w:val="769CAD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03C74"/>
    <w:multiLevelType w:val="hybridMultilevel"/>
    <w:tmpl w:val="000E9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152BC"/>
    <w:multiLevelType w:val="hybridMultilevel"/>
    <w:tmpl w:val="06D0B61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511A6"/>
    <w:multiLevelType w:val="hybridMultilevel"/>
    <w:tmpl w:val="726896FC"/>
    <w:lvl w:ilvl="0" w:tplc="1D92F46C">
      <w:start w:val="2"/>
      <w:numFmt w:val="bullet"/>
      <w:lvlText w:val="-"/>
      <w:lvlJc w:val="left"/>
      <w:pPr>
        <w:ind w:left="720" w:hanging="360"/>
      </w:pPr>
      <w:rPr>
        <w:rFonts w:ascii="Century Gothic" w:eastAsia="ヒラギノ角ゴ Pro W3" w:hAnsi="Century Gothic" w:cs="Arial" w:hint="default"/>
        <w:b w:val="0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3782"/>
    <w:multiLevelType w:val="hybridMultilevel"/>
    <w:tmpl w:val="6504E8EE"/>
    <w:lvl w:ilvl="0" w:tplc="58D677B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F71FB"/>
    <w:multiLevelType w:val="hybridMultilevel"/>
    <w:tmpl w:val="04F469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029A9"/>
    <w:multiLevelType w:val="hybridMultilevel"/>
    <w:tmpl w:val="13FE382C"/>
    <w:lvl w:ilvl="0" w:tplc="AF2A7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405D9"/>
    <w:multiLevelType w:val="multilevel"/>
    <w:tmpl w:val="14ECF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DB6113D"/>
    <w:multiLevelType w:val="hybridMultilevel"/>
    <w:tmpl w:val="8F10E50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93"/>
    <w:rsid w:val="00001EEF"/>
    <w:rsid w:val="00022512"/>
    <w:rsid w:val="000357E2"/>
    <w:rsid w:val="000658F7"/>
    <w:rsid w:val="00065E6A"/>
    <w:rsid w:val="000A4567"/>
    <w:rsid w:val="000C35DA"/>
    <w:rsid w:val="000D0761"/>
    <w:rsid w:val="000E4847"/>
    <w:rsid w:val="000E6289"/>
    <w:rsid w:val="000F1D90"/>
    <w:rsid w:val="000F5ED3"/>
    <w:rsid w:val="001060F7"/>
    <w:rsid w:val="001155E7"/>
    <w:rsid w:val="00121232"/>
    <w:rsid w:val="00136435"/>
    <w:rsid w:val="00145BAB"/>
    <w:rsid w:val="00145FBD"/>
    <w:rsid w:val="00150338"/>
    <w:rsid w:val="0015722E"/>
    <w:rsid w:val="00185053"/>
    <w:rsid w:val="00185516"/>
    <w:rsid w:val="001B460F"/>
    <w:rsid w:val="001C1AA6"/>
    <w:rsid w:val="001D2BE4"/>
    <w:rsid w:val="001D6363"/>
    <w:rsid w:val="001E0DD7"/>
    <w:rsid w:val="001E1BEC"/>
    <w:rsid w:val="001E6A91"/>
    <w:rsid w:val="002169C0"/>
    <w:rsid w:val="0023181A"/>
    <w:rsid w:val="00251EDD"/>
    <w:rsid w:val="00256855"/>
    <w:rsid w:val="00287417"/>
    <w:rsid w:val="00291538"/>
    <w:rsid w:val="00297CEA"/>
    <w:rsid w:val="002A08EE"/>
    <w:rsid w:val="002A6390"/>
    <w:rsid w:val="002C3A6B"/>
    <w:rsid w:val="002D0140"/>
    <w:rsid w:val="002D1A43"/>
    <w:rsid w:val="00301AB4"/>
    <w:rsid w:val="00302C1D"/>
    <w:rsid w:val="003042DE"/>
    <w:rsid w:val="003069D1"/>
    <w:rsid w:val="0033064F"/>
    <w:rsid w:val="003314CD"/>
    <w:rsid w:val="00340111"/>
    <w:rsid w:val="0034791A"/>
    <w:rsid w:val="00356057"/>
    <w:rsid w:val="00357E27"/>
    <w:rsid w:val="003638B8"/>
    <w:rsid w:val="00377F0B"/>
    <w:rsid w:val="003809F8"/>
    <w:rsid w:val="003B107D"/>
    <w:rsid w:val="003C7FDF"/>
    <w:rsid w:val="003E0C8A"/>
    <w:rsid w:val="00405647"/>
    <w:rsid w:val="00425BC9"/>
    <w:rsid w:val="00432253"/>
    <w:rsid w:val="00453E10"/>
    <w:rsid w:val="004767A1"/>
    <w:rsid w:val="004B71A4"/>
    <w:rsid w:val="004F47D7"/>
    <w:rsid w:val="005274FC"/>
    <w:rsid w:val="005341B6"/>
    <w:rsid w:val="00536617"/>
    <w:rsid w:val="00562038"/>
    <w:rsid w:val="00574914"/>
    <w:rsid w:val="005A6404"/>
    <w:rsid w:val="005D1038"/>
    <w:rsid w:val="005D681D"/>
    <w:rsid w:val="005E2899"/>
    <w:rsid w:val="005E56B5"/>
    <w:rsid w:val="006017F8"/>
    <w:rsid w:val="006126CA"/>
    <w:rsid w:val="00622711"/>
    <w:rsid w:val="00623382"/>
    <w:rsid w:val="00633574"/>
    <w:rsid w:val="00654975"/>
    <w:rsid w:val="00661F07"/>
    <w:rsid w:val="006637F4"/>
    <w:rsid w:val="00691AFB"/>
    <w:rsid w:val="00693689"/>
    <w:rsid w:val="00695174"/>
    <w:rsid w:val="006961C9"/>
    <w:rsid w:val="006A7444"/>
    <w:rsid w:val="006E2DA8"/>
    <w:rsid w:val="006E6BFB"/>
    <w:rsid w:val="006F4E3C"/>
    <w:rsid w:val="006F7A09"/>
    <w:rsid w:val="0070382A"/>
    <w:rsid w:val="00770A97"/>
    <w:rsid w:val="00780326"/>
    <w:rsid w:val="00784440"/>
    <w:rsid w:val="00784E5B"/>
    <w:rsid w:val="00791826"/>
    <w:rsid w:val="007A48C8"/>
    <w:rsid w:val="007C72F2"/>
    <w:rsid w:val="007F6B31"/>
    <w:rsid w:val="007F6FE3"/>
    <w:rsid w:val="0081129A"/>
    <w:rsid w:val="00830592"/>
    <w:rsid w:val="00831DB5"/>
    <w:rsid w:val="0083482D"/>
    <w:rsid w:val="00841E72"/>
    <w:rsid w:val="00856AF0"/>
    <w:rsid w:val="00864ACA"/>
    <w:rsid w:val="00877743"/>
    <w:rsid w:val="00886384"/>
    <w:rsid w:val="00893D8F"/>
    <w:rsid w:val="008B554C"/>
    <w:rsid w:val="008F41A8"/>
    <w:rsid w:val="00912CD4"/>
    <w:rsid w:val="009370BA"/>
    <w:rsid w:val="00941849"/>
    <w:rsid w:val="00946F64"/>
    <w:rsid w:val="00955F53"/>
    <w:rsid w:val="009676B9"/>
    <w:rsid w:val="00975F60"/>
    <w:rsid w:val="009864FD"/>
    <w:rsid w:val="009C3762"/>
    <w:rsid w:val="009C416C"/>
    <w:rsid w:val="009C61D6"/>
    <w:rsid w:val="009E3E87"/>
    <w:rsid w:val="009E5383"/>
    <w:rsid w:val="009F15E6"/>
    <w:rsid w:val="009F49D8"/>
    <w:rsid w:val="00A02F64"/>
    <w:rsid w:val="00A054F7"/>
    <w:rsid w:val="00A27896"/>
    <w:rsid w:val="00A54FC1"/>
    <w:rsid w:val="00A748A9"/>
    <w:rsid w:val="00A839EB"/>
    <w:rsid w:val="00A84D6F"/>
    <w:rsid w:val="00AC4DB7"/>
    <w:rsid w:val="00AF65E7"/>
    <w:rsid w:val="00B101DE"/>
    <w:rsid w:val="00B26DDC"/>
    <w:rsid w:val="00B324FC"/>
    <w:rsid w:val="00B40776"/>
    <w:rsid w:val="00B47167"/>
    <w:rsid w:val="00B72DAD"/>
    <w:rsid w:val="00B776EF"/>
    <w:rsid w:val="00B959A8"/>
    <w:rsid w:val="00BC3944"/>
    <w:rsid w:val="00BD320B"/>
    <w:rsid w:val="00BE4D1E"/>
    <w:rsid w:val="00C1028D"/>
    <w:rsid w:val="00C13676"/>
    <w:rsid w:val="00C15854"/>
    <w:rsid w:val="00C22C52"/>
    <w:rsid w:val="00C25C87"/>
    <w:rsid w:val="00C35096"/>
    <w:rsid w:val="00C43F98"/>
    <w:rsid w:val="00C46C52"/>
    <w:rsid w:val="00C479F8"/>
    <w:rsid w:val="00C54ED2"/>
    <w:rsid w:val="00C55E3D"/>
    <w:rsid w:val="00CB3C23"/>
    <w:rsid w:val="00CC16FC"/>
    <w:rsid w:val="00CC23C3"/>
    <w:rsid w:val="00CC576D"/>
    <w:rsid w:val="00CD0735"/>
    <w:rsid w:val="00D07B69"/>
    <w:rsid w:val="00D163F6"/>
    <w:rsid w:val="00D268A3"/>
    <w:rsid w:val="00D40CAD"/>
    <w:rsid w:val="00D679C6"/>
    <w:rsid w:val="00D87BA5"/>
    <w:rsid w:val="00D9121F"/>
    <w:rsid w:val="00D913EB"/>
    <w:rsid w:val="00DA5593"/>
    <w:rsid w:val="00DC602C"/>
    <w:rsid w:val="00DD3989"/>
    <w:rsid w:val="00E0255A"/>
    <w:rsid w:val="00E129EF"/>
    <w:rsid w:val="00E47D35"/>
    <w:rsid w:val="00E55B8E"/>
    <w:rsid w:val="00E76089"/>
    <w:rsid w:val="00E90530"/>
    <w:rsid w:val="00EA46EB"/>
    <w:rsid w:val="00EB2817"/>
    <w:rsid w:val="00EC7308"/>
    <w:rsid w:val="00ED1860"/>
    <w:rsid w:val="00F04460"/>
    <w:rsid w:val="00F07E2A"/>
    <w:rsid w:val="00F21B7A"/>
    <w:rsid w:val="00F22AFB"/>
    <w:rsid w:val="00F24108"/>
    <w:rsid w:val="00F30705"/>
    <w:rsid w:val="00F530C3"/>
    <w:rsid w:val="00F83B9F"/>
    <w:rsid w:val="00F91E90"/>
    <w:rsid w:val="00F93AC4"/>
    <w:rsid w:val="00FA76D0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18EA9F-B225-4F89-8D70-5BF69A7F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59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559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A55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59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A55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59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5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25C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5C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5C87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5C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5C87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961C9"/>
    <w:pPr>
      <w:ind w:left="720"/>
      <w:contextualSpacing/>
    </w:pPr>
  </w:style>
  <w:style w:type="paragraph" w:styleId="Sinespaciado">
    <w:name w:val="No Spacing"/>
    <w:uiPriority w:val="1"/>
    <w:qFormat/>
    <w:rsid w:val="001C1AA6"/>
    <w:pPr>
      <w:spacing w:after="0" w:line="240" w:lineRule="auto"/>
      <w:jc w:val="both"/>
    </w:pPr>
    <w:rPr>
      <w:rFonts w:ascii="Arial" w:eastAsia="ヒラギノ角ゴ Pro W3" w:hAnsi="Arial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941849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1849"/>
    <w:rPr>
      <w:rFonts w:ascii="Arial" w:eastAsia="Times New Roman" w:hAnsi="Arial" w:cs="Arial"/>
      <w:b/>
      <w:bCs/>
      <w:sz w:val="3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.araya.fonseca@mep.go.cr" TargetMode="External"/><Relationship Id="rId13" Type="http://schemas.openxmlformats.org/officeDocument/2006/relationships/hyperlink" Target="mailto:evelyn.araya.fonseca@mep.go.c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iana.leon.garita@mep.go.cr" TargetMode="External"/><Relationship Id="rId12" Type="http://schemas.openxmlformats.org/officeDocument/2006/relationships/hyperlink" Target="mailto:tatiana.leon.garita@mep.go.c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docs.google.com/forms/d/e/1FAIpQLScCpoh7pzEKuEJo94kqz8eeMOZ8Ms6JtNpUGTdNlvVoJzVaIQ/viewform" TargetMode="External"/><Relationship Id="rId10" Type="http://schemas.openxmlformats.org/officeDocument/2006/relationships/hyperlink" Target="https://docs.google.com/forms/d/e/1FAIpQLScCpoh7pzEKuEJo94kqz8eeMOZ8Ms6JtNpUGTdNlvVoJzVaIQ/viewfor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ichard.navarro.garro@mep.go.cr" TargetMode="External"/><Relationship Id="rId14" Type="http://schemas.openxmlformats.org/officeDocument/2006/relationships/hyperlink" Target="mailto:richard.navarro.garro@mep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MEP</Company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tleon</dc:creator>
  <cp:lastModifiedBy>Tatiana Leon Garita</cp:lastModifiedBy>
  <cp:revision>8</cp:revision>
  <cp:lastPrinted>2017-02-07T13:20:00Z</cp:lastPrinted>
  <dcterms:created xsi:type="dcterms:W3CDTF">2017-03-14T14:59:00Z</dcterms:created>
  <dcterms:modified xsi:type="dcterms:W3CDTF">2017-03-14T16:06:00Z</dcterms:modified>
</cp:coreProperties>
</file>